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Look w:val="01E0"/>
      </w:tblPr>
      <w:tblGrid>
        <w:gridCol w:w="4555"/>
        <w:gridCol w:w="4732"/>
      </w:tblGrid>
      <w:tr w:rsidR="00041E5E" w:rsidRPr="000C7D40" w:rsidTr="0017001F">
        <w:tc>
          <w:tcPr>
            <w:tcW w:w="4555" w:type="dxa"/>
          </w:tcPr>
          <w:p w:rsidR="00041E5E" w:rsidRPr="000C7D40" w:rsidRDefault="00041E5E" w:rsidP="0017001F">
            <w:pPr>
              <w:spacing w:line="360" w:lineRule="auto"/>
              <w:jc w:val="center"/>
              <w:rPr>
                <w:lang w:val="en-US"/>
              </w:rPr>
            </w:pPr>
          </w:p>
        </w:tc>
        <w:tc>
          <w:tcPr>
            <w:tcW w:w="4732" w:type="dxa"/>
          </w:tcPr>
          <w:p w:rsidR="00041E5E" w:rsidRPr="000C7D40" w:rsidRDefault="00C34DE7" w:rsidP="00C84B55">
            <w:pPr>
              <w:ind w:left="832" w:firstLine="284"/>
              <w:rPr>
                <w:lang w:val="ru-RU"/>
              </w:rPr>
            </w:pPr>
            <w:r w:rsidRPr="000C7D40">
              <w:t>СОГЛАСОВАНО</w:t>
            </w:r>
          </w:p>
          <w:p w:rsidR="007D1E8B" w:rsidRPr="000C7D40" w:rsidRDefault="00C84B55" w:rsidP="00C84B55">
            <w:pPr>
              <w:ind w:left="832" w:firstLine="284"/>
              <w:rPr>
                <w:lang w:val="ru-RU"/>
              </w:rPr>
            </w:pPr>
            <w:r w:rsidRPr="000C7D40">
              <w:t>Заместитель Руководителя</w:t>
            </w:r>
          </w:p>
          <w:p w:rsidR="00041E5E" w:rsidRPr="000C7D40" w:rsidRDefault="00041E5E" w:rsidP="00C84B55">
            <w:pPr>
              <w:ind w:left="832" w:firstLine="284"/>
            </w:pPr>
            <w:r w:rsidRPr="000C7D40">
              <w:t>Россельхознадзора</w:t>
            </w:r>
          </w:p>
          <w:p w:rsidR="00041E5E" w:rsidRPr="000C7D40" w:rsidRDefault="00832F54" w:rsidP="00C84B55">
            <w:pPr>
              <w:ind w:left="832" w:firstLine="284"/>
              <w:rPr>
                <w:lang w:val="ru-RU"/>
              </w:rPr>
            </w:pPr>
            <w:r w:rsidRPr="000C7D40">
              <w:rPr>
                <w:lang w:val="ru-RU"/>
              </w:rPr>
              <w:t>_____________________</w:t>
            </w:r>
            <w:r w:rsidR="007D1E8B" w:rsidRPr="000C7D40">
              <w:rPr>
                <w:lang w:val="ru-RU"/>
              </w:rPr>
              <w:t>__</w:t>
            </w:r>
          </w:p>
          <w:p w:rsidR="007D1E8B" w:rsidRPr="000C7D40" w:rsidRDefault="007D1E8B" w:rsidP="00C84B55">
            <w:pPr>
              <w:ind w:left="832" w:firstLine="284"/>
              <w:rPr>
                <w:lang w:val="ru-RU"/>
              </w:rPr>
            </w:pPr>
            <w:r w:rsidRPr="000C7D40">
              <w:rPr>
                <w:lang w:val="ru-RU"/>
              </w:rPr>
              <w:t>_______________________</w:t>
            </w:r>
          </w:p>
          <w:p w:rsidR="00D46E8B" w:rsidRPr="000C7D40" w:rsidRDefault="00D46E8B" w:rsidP="003E6BDB">
            <w:pPr>
              <w:ind w:left="832" w:firstLine="284"/>
              <w:rPr>
                <w:lang w:val="ru-RU"/>
              </w:rPr>
            </w:pPr>
          </w:p>
        </w:tc>
      </w:tr>
    </w:tbl>
    <w:p w:rsidR="00C84B55" w:rsidRPr="000C7D40" w:rsidRDefault="00C84B55" w:rsidP="00164958">
      <w:pPr>
        <w:jc w:val="center"/>
      </w:pPr>
    </w:p>
    <w:p w:rsidR="00C84B55" w:rsidRPr="000C7D40" w:rsidRDefault="00C84B55" w:rsidP="00164958">
      <w:pPr>
        <w:jc w:val="center"/>
      </w:pPr>
    </w:p>
    <w:p w:rsidR="00041E5E" w:rsidRPr="000C7D40" w:rsidRDefault="00041E5E" w:rsidP="00164958">
      <w:pPr>
        <w:jc w:val="center"/>
      </w:pPr>
      <w:r w:rsidRPr="000C7D40">
        <w:t>ИНСТРУКЦИЯ</w:t>
      </w:r>
    </w:p>
    <w:p w:rsidR="00F7240C" w:rsidRPr="000C7D40" w:rsidRDefault="00F7240C" w:rsidP="00F7240C">
      <w:pPr>
        <w:shd w:val="clear" w:color="auto" w:fill="FFFFFF"/>
        <w:autoSpaceDE w:val="0"/>
        <w:autoSpaceDN w:val="0"/>
        <w:adjustRightInd w:val="0"/>
        <w:jc w:val="center"/>
        <w:rPr>
          <w:color w:val="000000"/>
        </w:rPr>
      </w:pPr>
      <w:r w:rsidRPr="000C7D40">
        <w:rPr>
          <w:color w:val="000000"/>
        </w:rPr>
        <w:t xml:space="preserve">по применению Йодофоама 45,2 </w:t>
      </w:r>
    </w:p>
    <w:p w:rsidR="00F7240C" w:rsidRPr="000C7D40" w:rsidRDefault="00F7240C" w:rsidP="00F7240C">
      <w:pPr>
        <w:shd w:val="clear" w:color="auto" w:fill="FFFFFF"/>
        <w:autoSpaceDE w:val="0"/>
        <w:autoSpaceDN w:val="0"/>
        <w:adjustRightInd w:val="0"/>
        <w:jc w:val="center"/>
        <w:rPr>
          <w:color w:val="000000"/>
        </w:rPr>
      </w:pPr>
      <w:r w:rsidRPr="000C7D40">
        <w:rPr>
          <w:color w:val="000000"/>
        </w:rPr>
        <w:t>для лечения эндометрита у крупного рогатого скота</w:t>
      </w:r>
    </w:p>
    <w:p w:rsidR="00EB39D3" w:rsidRPr="000C7D40" w:rsidRDefault="00EB39D3" w:rsidP="0010252A">
      <w:pPr>
        <w:jc w:val="center"/>
        <w:rPr>
          <w:lang w:val="ru-RU"/>
        </w:rPr>
      </w:pPr>
    </w:p>
    <w:p w:rsidR="00094CCA" w:rsidRPr="000C7D40" w:rsidRDefault="00094CCA" w:rsidP="007167CF">
      <w:pPr>
        <w:ind w:right="-149"/>
      </w:pPr>
      <w:r w:rsidRPr="000C7D40">
        <w:t>(</w:t>
      </w:r>
      <w:r w:rsidR="00C84B55" w:rsidRPr="000C7D40">
        <w:t>организация-разработчик</w:t>
      </w:r>
      <w:r w:rsidR="007167CF" w:rsidRPr="000C7D40">
        <w:t>:</w:t>
      </w:r>
      <w:r w:rsidR="007167CF">
        <w:t xml:space="preserve"> </w:t>
      </w:r>
      <w:r w:rsidR="007167CF" w:rsidRPr="00314761">
        <w:rPr>
          <w:color w:val="000000"/>
        </w:rPr>
        <w:t>«</w:t>
      </w:r>
      <w:r w:rsidR="007167CF" w:rsidRPr="00314761">
        <w:rPr>
          <w:lang w:val="en-US"/>
        </w:rPr>
        <w:t>Duna</w:t>
      </w:r>
      <w:r w:rsidR="00314761" w:rsidRPr="003D52A0">
        <w:rPr>
          <w:lang w:val="ru-RU"/>
        </w:rPr>
        <w:t>-</w:t>
      </w:r>
      <w:r w:rsidR="00314761" w:rsidRPr="00314761">
        <w:rPr>
          <w:lang w:val="en-US"/>
        </w:rPr>
        <w:t>Coop</w:t>
      </w:r>
      <w:r w:rsidR="00314761" w:rsidRPr="003D52A0">
        <w:rPr>
          <w:lang w:val="ru-RU"/>
        </w:rPr>
        <w:t xml:space="preserve"> </w:t>
      </w:r>
      <w:r w:rsidR="00314761" w:rsidRPr="00806198">
        <w:rPr>
          <w:lang w:val="en-US"/>
        </w:rPr>
        <w:t>Kft</w:t>
      </w:r>
      <w:r w:rsidR="00314761" w:rsidRPr="00806198">
        <w:t>.</w:t>
      </w:r>
      <w:r w:rsidR="00314761" w:rsidRPr="00314761">
        <w:rPr>
          <w:color w:val="000000"/>
        </w:rPr>
        <w:t>»</w:t>
      </w:r>
      <w:r w:rsidR="00C84B55" w:rsidRPr="00314761">
        <w:rPr>
          <w:color w:val="000000"/>
        </w:rPr>
        <w:t xml:space="preserve">, </w:t>
      </w:r>
      <w:r w:rsidR="008000AE">
        <w:rPr>
          <w:color w:val="000000"/>
          <w:lang w:val="en-US"/>
        </w:rPr>
        <w:t>H</w:t>
      </w:r>
      <w:r w:rsidR="008000AE" w:rsidRPr="003D52A0">
        <w:rPr>
          <w:color w:val="000000"/>
          <w:lang w:val="ru-RU"/>
        </w:rPr>
        <w:t>-</w:t>
      </w:r>
      <w:r w:rsidR="00314761" w:rsidRPr="00314761">
        <w:rPr>
          <w:color w:val="000000"/>
          <w:spacing w:val="-3"/>
        </w:rPr>
        <w:t>2330,</w:t>
      </w:r>
      <w:r w:rsidR="00314761" w:rsidRPr="003D52A0">
        <w:rPr>
          <w:color w:val="000000"/>
          <w:spacing w:val="-3"/>
          <w:lang w:val="ru-RU"/>
        </w:rPr>
        <w:t xml:space="preserve"> </w:t>
      </w:r>
      <w:r w:rsidR="00314761" w:rsidRPr="00314761">
        <w:rPr>
          <w:color w:val="000000"/>
          <w:spacing w:val="-3"/>
          <w:lang w:val="en-US"/>
        </w:rPr>
        <w:t>Dunaharaszti</w:t>
      </w:r>
      <w:r w:rsidR="00314761" w:rsidRPr="00314761">
        <w:rPr>
          <w:color w:val="000000"/>
          <w:spacing w:val="-3"/>
        </w:rPr>
        <w:t xml:space="preserve">, </w:t>
      </w:r>
      <w:r w:rsidR="00314761" w:rsidRPr="00314761">
        <w:rPr>
          <w:color w:val="000000"/>
          <w:spacing w:val="-3"/>
          <w:lang w:val="en-US"/>
        </w:rPr>
        <w:t>Sz</w:t>
      </w:r>
      <w:r w:rsidR="007167CF">
        <w:rPr>
          <w:color w:val="000000"/>
          <w:spacing w:val="-3"/>
          <w:lang w:val="en-US"/>
        </w:rPr>
        <w:t>e</w:t>
      </w:r>
      <w:r w:rsidR="00314761" w:rsidRPr="00314761">
        <w:rPr>
          <w:color w:val="000000"/>
          <w:spacing w:val="-3"/>
          <w:lang w:val="en-US"/>
        </w:rPr>
        <w:t>chenyi</w:t>
      </w:r>
      <w:r w:rsidR="00314761" w:rsidRPr="003D52A0">
        <w:rPr>
          <w:color w:val="000000"/>
          <w:spacing w:val="-3"/>
          <w:lang w:val="ru-RU"/>
        </w:rPr>
        <w:t xml:space="preserve"> </w:t>
      </w:r>
      <w:r w:rsidR="00314761" w:rsidRPr="00314761">
        <w:rPr>
          <w:color w:val="000000"/>
          <w:spacing w:val="-3"/>
          <w:lang w:val="en-US"/>
        </w:rPr>
        <w:t>u</w:t>
      </w:r>
      <w:r w:rsidR="00314761" w:rsidRPr="003D52A0">
        <w:rPr>
          <w:color w:val="000000"/>
          <w:spacing w:val="-3"/>
          <w:lang w:val="ru-RU"/>
        </w:rPr>
        <w:t>. 60</w:t>
      </w:r>
      <w:r w:rsidR="00314761" w:rsidRPr="00314761">
        <w:rPr>
          <w:color w:val="000000"/>
          <w:spacing w:val="-3"/>
        </w:rPr>
        <w:t>,</w:t>
      </w:r>
      <w:r w:rsidR="007167CF">
        <w:rPr>
          <w:color w:val="000000"/>
          <w:spacing w:val="-3"/>
        </w:rPr>
        <w:t xml:space="preserve"> </w:t>
      </w:r>
      <w:r w:rsidR="007167CF">
        <w:rPr>
          <w:color w:val="000000"/>
          <w:spacing w:val="-3"/>
          <w:lang w:val="ru-RU"/>
        </w:rPr>
        <w:t>H</w:t>
      </w:r>
      <w:r w:rsidR="00314761" w:rsidRPr="00314761">
        <w:rPr>
          <w:color w:val="000000"/>
          <w:spacing w:val="-3"/>
          <w:lang w:val="en-US"/>
        </w:rPr>
        <w:t>ungary</w:t>
      </w:r>
      <w:r w:rsidRPr="00314761">
        <w:t>)</w:t>
      </w:r>
    </w:p>
    <w:p w:rsidR="00266438" w:rsidRDefault="00266438" w:rsidP="00346D80">
      <w:pPr>
        <w:jc w:val="center"/>
        <w:rPr>
          <w:lang w:val="ru-RU"/>
        </w:rPr>
      </w:pPr>
    </w:p>
    <w:p w:rsidR="00314761" w:rsidRPr="000C7D40" w:rsidRDefault="00314761" w:rsidP="00346D80">
      <w:pPr>
        <w:jc w:val="center"/>
        <w:rPr>
          <w:lang w:val="ru-RU"/>
        </w:rPr>
      </w:pPr>
    </w:p>
    <w:p w:rsidR="00041E5E" w:rsidRPr="000C7D40" w:rsidRDefault="00F9407E" w:rsidP="00C30EF8">
      <w:pPr>
        <w:numPr>
          <w:ilvl w:val="0"/>
          <w:numId w:val="5"/>
        </w:numPr>
        <w:spacing w:before="120"/>
        <w:jc w:val="center"/>
        <w:rPr>
          <w:color w:val="000000"/>
          <w:spacing w:val="-6"/>
          <w:lang w:val="ru-RU"/>
        </w:rPr>
      </w:pPr>
      <w:r w:rsidRPr="000C7D40">
        <w:rPr>
          <w:color w:val="000000"/>
          <w:spacing w:val="-6"/>
          <w:lang w:val="ru-RU"/>
        </w:rPr>
        <w:t>Общие сведения</w:t>
      </w:r>
    </w:p>
    <w:p w:rsidR="008C5C5A" w:rsidRPr="000C7D40" w:rsidRDefault="006556B4" w:rsidP="00C84B55">
      <w:pPr>
        <w:tabs>
          <w:tab w:val="left" w:pos="284"/>
          <w:tab w:val="left" w:pos="426"/>
        </w:tabs>
        <w:ind w:firstLine="284"/>
        <w:jc w:val="both"/>
        <w:rPr>
          <w:lang w:val="ru-RU"/>
        </w:rPr>
      </w:pPr>
      <w:r w:rsidRPr="000C7D40">
        <w:rPr>
          <w:lang w:val="ru-RU"/>
        </w:rPr>
        <w:t>1</w:t>
      </w:r>
      <w:r w:rsidR="009A5F03" w:rsidRPr="000C7D40">
        <w:rPr>
          <w:lang w:val="ru-RU"/>
        </w:rPr>
        <w:t xml:space="preserve">. </w:t>
      </w:r>
      <w:r w:rsidR="00846874" w:rsidRPr="000C7D40">
        <w:rPr>
          <w:color w:val="000000"/>
        </w:rPr>
        <w:t>Торговое наименование лекарственного препарата: Йодофоам 45,2 (</w:t>
      </w:r>
      <w:r w:rsidR="00846874" w:rsidRPr="000C7D40">
        <w:rPr>
          <w:color w:val="000000"/>
          <w:lang w:val="en-US"/>
        </w:rPr>
        <w:t>Iodophoam</w:t>
      </w:r>
      <w:r w:rsidR="00846874" w:rsidRPr="000C7D40">
        <w:rPr>
          <w:color w:val="000000"/>
        </w:rPr>
        <w:t xml:space="preserve"> 45,2).</w:t>
      </w:r>
    </w:p>
    <w:p w:rsidR="00846874" w:rsidRPr="000C7D40" w:rsidRDefault="00846874" w:rsidP="00846874">
      <w:pPr>
        <w:shd w:val="clear" w:color="auto" w:fill="FFFFFF"/>
        <w:autoSpaceDE w:val="0"/>
        <w:autoSpaceDN w:val="0"/>
        <w:adjustRightInd w:val="0"/>
        <w:ind w:firstLine="284"/>
        <w:jc w:val="both"/>
        <w:rPr>
          <w:color w:val="000000"/>
        </w:rPr>
      </w:pPr>
      <w:r w:rsidRPr="000C7D40">
        <w:rPr>
          <w:color w:val="000000"/>
        </w:rPr>
        <w:t>Международное непатентованное на</w:t>
      </w:r>
      <w:r w:rsidR="003E6BDB">
        <w:rPr>
          <w:color w:val="000000"/>
        </w:rPr>
        <w:t>именование</w:t>
      </w:r>
      <w:r w:rsidRPr="000C7D40">
        <w:rPr>
          <w:color w:val="000000"/>
        </w:rPr>
        <w:t>: йод, калия йодид.</w:t>
      </w:r>
    </w:p>
    <w:p w:rsidR="00846874" w:rsidRPr="000C7D40" w:rsidRDefault="006556B4" w:rsidP="00846874">
      <w:pPr>
        <w:shd w:val="clear" w:color="auto" w:fill="FFFFFF"/>
        <w:autoSpaceDE w:val="0"/>
        <w:autoSpaceDN w:val="0"/>
        <w:adjustRightInd w:val="0"/>
        <w:ind w:firstLine="284"/>
        <w:jc w:val="both"/>
        <w:rPr>
          <w:color w:val="000000"/>
        </w:rPr>
      </w:pPr>
      <w:r w:rsidRPr="000C7D40">
        <w:rPr>
          <w:lang w:val="ru-RU"/>
        </w:rPr>
        <w:t>2</w:t>
      </w:r>
      <w:r w:rsidR="008C5C5A" w:rsidRPr="000C7D40">
        <w:rPr>
          <w:lang w:val="ru-RU"/>
        </w:rPr>
        <w:t xml:space="preserve">. </w:t>
      </w:r>
      <w:r w:rsidR="00846874" w:rsidRPr="000C7D40">
        <w:t>Лекарственная форма: раствор для внутриматочного введения.</w:t>
      </w:r>
    </w:p>
    <w:p w:rsidR="00846874" w:rsidRPr="000C7D40" w:rsidRDefault="00846874" w:rsidP="00846874">
      <w:pPr>
        <w:shd w:val="clear" w:color="auto" w:fill="FFFFFF"/>
        <w:autoSpaceDE w:val="0"/>
        <w:autoSpaceDN w:val="0"/>
        <w:adjustRightInd w:val="0"/>
        <w:ind w:firstLine="284"/>
        <w:jc w:val="both"/>
      </w:pPr>
      <w:r w:rsidRPr="000C7D40">
        <w:rPr>
          <w:color w:val="000000"/>
        </w:rPr>
        <w:t>Йодофоам 45,2 в 100 г в качестве действующих веществ содержит: йод – 0,42 г, йодид калия – 0,9 г, а в качестве вспомогательных веществ: цетостеариловый спирт – 0,42 г, лаурилсульфат натрия – 0,12 г, пропиленгликоль – 92,0 г, пропано-бутановую смесь – до 100 г.</w:t>
      </w:r>
    </w:p>
    <w:p w:rsidR="00846874" w:rsidRPr="000C7D40" w:rsidRDefault="00C34DE7" w:rsidP="00846874">
      <w:pPr>
        <w:shd w:val="clear" w:color="auto" w:fill="FFFFFF"/>
        <w:autoSpaceDE w:val="0"/>
        <w:autoSpaceDN w:val="0"/>
        <w:adjustRightInd w:val="0"/>
        <w:ind w:firstLine="284"/>
        <w:jc w:val="both"/>
      </w:pPr>
      <w:r w:rsidRPr="000C7D40">
        <w:rPr>
          <w:lang w:val="ru-RU"/>
        </w:rPr>
        <w:t xml:space="preserve">3. </w:t>
      </w:r>
      <w:r w:rsidR="00846874" w:rsidRPr="000C7D40">
        <w:rPr>
          <w:color w:val="000000"/>
        </w:rPr>
        <w:t>По внешнему виду Йодофоам 45,2 представляет собой жидкость темно-коричневого цвета, образующую пену при контакте с воздухом.</w:t>
      </w:r>
    </w:p>
    <w:p w:rsidR="00846874" w:rsidRPr="000C7D40" w:rsidRDefault="00846874" w:rsidP="00846874">
      <w:pPr>
        <w:shd w:val="clear" w:color="auto" w:fill="FFFFFF"/>
        <w:autoSpaceDE w:val="0"/>
        <w:autoSpaceDN w:val="0"/>
        <w:adjustRightInd w:val="0"/>
        <w:ind w:firstLine="284"/>
        <w:jc w:val="both"/>
        <w:rPr>
          <w:color w:val="000000"/>
        </w:rPr>
      </w:pPr>
      <w:r w:rsidRPr="000C7D40">
        <w:rPr>
          <w:color w:val="000000"/>
        </w:rPr>
        <w:t>Срок годности лекарственного препарата в закрытой упаковке при соблюдении условий х</w:t>
      </w:r>
      <w:r w:rsidR="00314761">
        <w:rPr>
          <w:color w:val="000000"/>
        </w:rPr>
        <w:t>ранения – 3 года с</w:t>
      </w:r>
      <w:r w:rsidRPr="000C7D40">
        <w:rPr>
          <w:color w:val="000000"/>
        </w:rPr>
        <w:t xml:space="preserve"> д</w:t>
      </w:r>
      <w:r w:rsidR="00314761">
        <w:rPr>
          <w:color w:val="000000"/>
        </w:rPr>
        <w:t>аты</w:t>
      </w:r>
      <w:r w:rsidRPr="000C7D40">
        <w:rPr>
          <w:color w:val="000000"/>
        </w:rPr>
        <w:t xml:space="preserve"> производства. </w:t>
      </w:r>
    </w:p>
    <w:p w:rsidR="00846874" w:rsidRPr="000C7D40" w:rsidRDefault="003E6BDB" w:rsidP="00846874">
      <w:pPr>
        <w:shd w:val="clear" w:color="auto" w:fill="FFFFFF"/>
        <w:autoSpaceDE w:val="0"/>
        <w:autoSpaceDN w:val="0"/>
        <w:adjustRightInd w:val="0"/>
        <w:ind w:firstLine="284"/>
        <w:jc w:val="both"/>
        <w:rPr>
          <w:color w:val="000000"/>
        </w:rPr>
      </w:pPr>
      <w:r w:rsidRPr="000C7D40">
        <w:rPr>
          <w:color w:val="000000"/>
        </w:rPr>
        <w:t xml:space="preserve">Йодофоам 45,2 </w:t>
      </w:r>
      <w:r>
        <w:rPr>
          <w:color w:val="000000"/>
        </w:rPr>
        <w:t>з</w:t>
      </w:r>
      <w:r w:rsidR="00846874" w:rsidRPr="000C7D40">
        <w:rPr>
          <w:color w:val="000000"/>
        </w:rPr>
        <w:t xml:space="preserve">апрещается </w:t>
      </w:r>
      <w:r>
        <w:rPr>
          <w:color w:val="000000"/>
        </w:rPr>
        <w:t>применять</w:t>
      </w:r>
      <w:r w:rsidR="00846874" w:rsidRPr="000C7D40">
        <w:rPr>
          <w:color w:val="000000"/>
        </w:rPr>
        <w:t xml:space="preserve"> по истечении срока годности.</w:t>
      </w:r>
    </w:p>
    <w:p w:rsidR="00916357" w:rsidRPr="000C7D40" w:rsidRDefault="00C34DE7" w:rsidP="00916357">
      <w:pPr>
        <w:shd w:val="clear" w:color="auto" w:fill="FFFFFF"/>
        <w:autoSpaceDE w:val="0"/>
        <w:autoSpaceDN w:val="0"/>
        <w:adjustRightInd w:val="0"/>
        <w:ind w:firstLine="284"/>
        <w:jc w:val="both"/>
      </w:pPr>
      <w:r w:rsidRPr="000C7D40">
        <w:rPr>
          <w:color w:val="000000"/>
          <w:spacing w:val="-6"/>
          <w:lang w:val="ru-RU"/>
        </w:rPr>
        <w:t>4</w:t>
      </w:r>
      <w:r w:rsidR="00BB360A" w:rsidRPr="000C7D40">
        <w:rPr>
          <w:color w:val="000000"/>
          <w:spacing w:val="-6"/>
          <w:lang w:val="ru-RU"/>
        </w:rPr>
        <w:t xml:space="preserve">. </w:t>
      </w:r>
      <w:r w:rsidR="00846874" w:rsidRPr="000C7D40">
        <w:rPr>
          <w:color w:val="000000"/>
        </w:rPr>
        <w:t>Йодофоам 45,2 выпускают расфасованным по 45,2 г в металлические баллоны под давлением в комплекте с пластиковым аппликатором для внутриматочного введения препарата и инструкцией по применению.</w:t>
      </w:r>
    </w:p>
    <w:p w:rsidR="00846874" w:rsidRPr="000C7D40" w:rsidRDefault="00C34DE7" w:rsidP="00846874">
      <w:pPr>
        <w:shd w:val="clear" w:color="auto" w:fill="FFFFFF"/>
        <w:autoSpaceDE w:val="0"/>
        <w:autoSpaceDN w:val="0"/>
        <w:adjustRightInd w:val="0"/>
        <w:ind w:firstLine="284"/>
        <w:jc w:val="both"/>
        <w:rPr>
          <w:color w:val="000000"/>
        </w:rPr>
      </w:pPr>
      <w:r w:rsidRPr="000C7D40">
        <w:rPr>
          <w:color w:val="000000"/>
          <w:spacing w:val="-6"/>
          <w:lang w:val="ru-RU"/>
        </w:rPr>
        <w:t>5</w:t>
      </w:r>
      <w:r w:rsidR="009D47C2" w:rsidRPr="000C7D40">
        <w:rPr>
          <w:color w:val="000000"/>
          <w:spacing w:val="-6"/>
          <w:lang w:val="ru-RU"/>
        </w:rPr>
        <w:t xml:space="preserve">. </w:t>
      </w:r>
      <w:r w:rsidR="00846874" w:rsidRPr="000C7D40">
        <w:rPr>
          <w:color w:val="000000"/>
        </w:rPr>
        <w:t xml:space="preserve">Йодофоам 45,2 хранят в закрытой упаковке производителя, отдельно от пищевых продуктов и кормов, защищенном от прямых солнечных лучей месте, вдали от нагревательных приборов и открытых источников возгорания при температуре от 5 </w:t>
      </w:r>
      <w:r w:rsidR="00846874" w:rsidRPr="000C7D40">
        <w:rPr>
          <w:color w:val="000000"/>
          <w:vertAlign w:val="superscript"/>
        </w:rPr>
        <w:t>0</w:t>
      </w:r>
      <w:r w:rsidR="00846874" w:rsidRPr="000C7D40">
        <w:rPr>
          <w:color w:val="000000"/>
        </w:rPr>
        <w:t xml:space="preserve">С до 25 </w:t>
      </w:r>
      <w:r w:rsidR="00846874" w:rsidRPr="000C7D40">
        <w:rPr>
          <w:color w:val="000000"/>
          <w:vertAlign w:val="superscript"/>
        </w:rPr>
        <w:t>0</w:t>
      </w:r>
      <w:r w:rsidR="00846874" w:rsidRPr="000C7D40">
        <w:rPr>
          <w:color w:val="000000"/>
        </w:rPr>
        <w:t>С.</w:t>
      </w:r>
    </w:p>
    <w:p w:rsidR="00846874" w:rsidRPr="000C7D40" w:rsidRDefault="00C34DE7" w:rsidP="00846874">
      <w:pPr>
        <w:widowControl w:val="0"/>
        <w:ind w:right="255" w:firstLine="284"/>
        <w:jc w:val="both"/>
      </w:pPr>
      <w:r w:rsidRPr="000C7D40">
        <w:rPr>
          <w:color w:val="000000"/>
          <w:spacing w:val="-6"/>
          <w:lang w:val="ru-RU"/>
        </w:rPr>
        <w:t>6</w:t>
      </w:r>
      <w:r w:rsidR="008F7AE3" w:rsidRPr="000C7D40">
        <w:rPr>
          <w:color w:val="000000"/>
          <w:spacing w:val="-6"/>
          <w:lang w:val="ru-RU"/>
        </w:rPr>
        <w:t xml:space="preserve">. </w:t>
      </w:r>
      <w:r w:rsidR="00846874" w:rsidRPr="000C7D40">
        <w:rPr>
          <w:color w:val="000000"/>
        </w:rPr>
        <w:t xml:space="preserve">Йодофоам 45,2 </w:t>
      </w:r>
      <w:r w:rsidR="00846874" w:rsidRPr="000C7D40">
        <w:t>следует хранить в местах, недоступных для детей.</w:t>
      </w:r>
    </w:p>
    <w:p w:rsidR="009C3CE4" w:rsidRPr="000C7D40" w:rsidRDefault="00C34DE7" w:rsidP="00C84B55">
      <w:pPr>
        <w:ind w:firstLine="284"/>
        <w:jc w:val="both"/>
        <w:rPr>
          <w:color w:val="000000"/>
          <w:spacing w:val="-6"/>
          <w:lang w:val="ru-RU"/>
        </w:rPr>
      </w:pPr>
      <w:r w:rsidRPr="000C7D40">
        <w:rPr>
          <w:color w:val="000000"/>
          <w:spacing w:val="-6"/>
          <w:lang w:val="ru-RU"/>
        </w:rPr>
        <w:t>7</w:t>
      </w:r>
      <w:r w:rsidR="008F7AE3" w:rsidRPr="000C7D40">
        <w:rPr>
          <w:color w:val="000000"/>
          <w:spacing w:val="-6"/>
          <w:lang w:val="ru-RU"/>
        </w:rPr>
        <w:t xml:space="preserve">. </w:t>
      </w:r>
      <w:r w:rsidR="006C1BDD" w:rsidRPr="000C7D40">
        <w:rPr>
          <w:lang w:val="ru-RU"/>
        </w:rPr>
        <w:t>Неиспользованный лекарственный препарат</w:t>
      </w:r>
      <w:r w:rsidR="008F7AE3" w:rsidRPr="000C7D40">
        <w:rPr>
          <w:color w:val="000000"/>
          <w:spacing w:val="-6"/>
          <w:lang w:val="ru-RU"/>
        </w:rPr>
        <w:t xml:space="preserve"> утилизируют </w:t>
      </w:r>
      <w:r w:rsidR="006C1BDD" w:rsidRPr="000C7D40">
        <w:rPr>
          <w:color w:val="000000"/>
          <w:spacing w:val="-6"/>
          <w:lang w:val="ru-RU"/>
        </w:rPr>
        <w:t xml:space="preserve">в соответствии с </w:t>
      </w:r>
      <w:r w:rsidR="00D45822" w:rsidRPr="000C7D40">
        <w:rPr>
          <w:color w:val="000000"/>
          <w:spacing w:val="-6"/>
          <w:lang w:val="ru-RU"/>
        </w:rPr>
        <w:t>требованиями законодательства</w:t>
      </w:r>
      <w:r w:rsidR="00D22A03" w:rsidRPr="000C7D40">
        <w:rPr>
          <w:color w:val="000000"/>
          <w:spacing w:val="-6"/>
          <w:lang w:val="ru-RU"/>
        </w:rPr>
        <w:t>.</w:t>
      </w:r>
      <w:r w:rsidR="00A04D70" w:rsidRPr="000C7D40">
        <w:rPr>
          <w:color w:val="000000"/>
          <w:spacing w:val="-6"/>
          <w:lang w:val="ru-RU"/>
        </w:rPr>
        <w:t xml:space="preserve"> </w:t>
      </w:r>
    </w:p>
    <w:p w:rsidR="005A1322" w:rsidRPr="000C7D40" w:rsidRDefault="005A1322" w:rsidP="00C84B55">
      <w:pPr>
        <w:ind w:firstLine="284"/>
        <w:jc w:val="both"/>
        <w:rPr>
          <w:color w:val="000000"/>
          <w:spacing w:val="-6"/>
          <w:lang w:val="ru-RU"/>
        </w:rPr>
      </w:pPr>
      <w:r w:rsidRPr="000C7D40">
        <w:rPr>
          <w:color w:val="000000"/>
          <w:spacing w:val="-6"/>
          <w:lang w:val="ru-RU"/>
        </w:rPr>
        <w:t>8. Условия отпуска</w:t>
      </w:r>
      <w:r w:rsidRPr="009958A0">
        <w:rPr>
          <w:color w:val="000000"/>
          <w:spacing w:val="-6"/>
          <w:lang w:val="ru-RU"/>
        </w:rPr>
        <w:t>:</w:t>
      </w:r>
      <w:r w:rsidRPr="000C7D40">
        <w:rPr>
          <w:color w:val="000000"/>
          <w:spacing w:val="-6"/>
          <w:lang w:val="ru-RU"/>
        </w:rPr>
        <w:t xml:space="preserve"> </w:t>
      </w:r>
      <w:r w:rsidR="003E6BDB">
        <w:rPr>
          <w:color w:val="000000"/>
          <w:spacing w:val="-6"/>
          <w:lang w:val="ru-RU"/>
        </w:rPr>
        <w:t xml:space="preserve">без </w:t>
      </w:r>
      <w:r w:rsidRPr="000C7D40">
        <w:rPr>
          <w:color w:val="000000"/>
          <w:spacing w:val="-6"/>
          <w:lang w:val="ru-RU"/>
        </w:rPr>
        <w:t>рецепт</w:t>
      </w:r>
      <w:r w:rsidR="003E6BDB">
        <w:rPr>
          <w:color w:val="000000"/>
          <w:spacing w:val="-6"/>
          <w:lang w:val="ru-RU"/>
        </w:rPr>
        <w:t>а</w:t>
      </w:r>
      <w:r w:rsidRPr="000C7D40">
        <w:rPr>
          <w:color w:val="000000"/>
          <w:spacing w:val="-6"/>
          <w:lang w:val="ru-RU"/>
        </w:rPr>
        <w:t xml:space="preserve"> ветеринарного врача.</w:t>
      </w:r>
    </w:p>
    <w:p w:rsidR="005A1322" w:rsidRPr="000C7D40" w:rsidRDefault="005A1322" w:rsidP="00371206">
      <w:pPr>
        <w:jc w:val="both"/>
        <w:rPr>
          <w:color w:val="000000"/>
          <w:spacing w:val="-6"/>
          <w:lang w:val="ru-RU"/>
        </w:rPr>
      </w:pPr>
    </w:p>
    <w:p w:rsidR="00041E5E" w:rsidRPr="000C7D40" w:rsidRDefault="00041E5E" w:rsidP="005A1322">
      <w:pPr>
        <w:jc w:val="center"/>
        <w:rPr>
          <w:color w:val="000000"/>
          <w:spacing w:val="-6"/>
          <w:lang w:val="ru-RU"/>
        </w:rPr>
      </w:pPr>
      <w:r w:rsidRPr="000C7D40">
        <w:rPr>
          <w:color w:val="000000"/>
          <w:spacing w:val="-6"/>
        </w:rPr>
        <w:t xml:space="preserve">II. </w:t>
      </w:r>
      <w:r w:rsidR="00F9407E" w:rsidRPr="000C7D40">
        <w:rPr>
          <w:color w:val="000000"/>
          <w:spacing w:val="-6"/>
          <w:lang w:val="ru-RU"/>
        </w:rPr>
        <w:t>Фармакологические свойства</w:t>
      </w:r>
    </w:p>
    <w:p w:rsidR="00172A88" w:rsidRPr="000C7D40" w:rsidRDefault="005A1322" w:rsidP="00C84B55">
      <w:pPr>
        <w:tabs>
          <w:tab w:val="left" w:pos="-5387"/>
          <w:tab w:val="left" w:pos="-5103"/>
        </w:tabs>
        <w:ind w:firstLine="284"/>
        <w:jc w:val="both"/>
        <w:rPr>
          <w:color w:val="000000"/>
          <w:spacing w:val="2"/>
          <w:lang w:val="ru-RU"/>
        </w:rPr>
      </w:pPr>
      <w:r w:rsidRPr="000C7D40">
        <w:rPr>
          <w:color w:val="000000"/>
          <w:spacing w:val="2"/>
          <w:lang w:val="ru-RU"/>
        </w:rPr>
        <w:t>9</w:t>
      </w:r>
      <w:r w:rsidR="00041E5E" w:rsidRPr="000C7D40">
        <w:rPr>
          <w:color w:val="000000"/>
          <w:spacing w:val="2"/>
        </w:rPr>
        <w:t xml:space="preserve">. </w:t>
      </w:r>
      <w:r w:rsidR="00846874" w:rsidRPr="000C7D40">
        <w:rPr>
          <w:color w:val="000000"/>
        </w:rPr>
        <w:t xml:space="preserve">Йодофоам 45,2 </w:t>
      </w:r>
      <w:r w:rsidR="003D52A0">
        <w:t>относится к йодсодержащим антисептическим препаратам для внутриматочного применения</w:t>
      </w:r>
      <w:r w:rsidR="00846874" w:rsidRPr="000C7D40">
        <w:rPr>
          <w:color w:val="000000"/>
        </w:rPr>
        <w:t>.</w:t>
      </w:r>
      <w:r w:rsidR="002171C5" w:rsidRPr="000C7D40">
        <w:rPr>
          <w:color w:val="000000"/>
          <w:spacing w:val="2"/>
        </w:rPr>
        <w:t xml:space="preserve"> </w:t>
      </w:r>
    </w:p>
    <w:p w:rsidR="00846874" w:rsidRPr="000C7D40" w:rsidRDefault="00916357" w:rsidP="00846874">
      <w:pPr>
        <w:shd w:val="clear" w:color="auto" w:fill="FFFFFF"/>
        <w:autoSpaceDE w:val="0"/>
        <w:autoSpaceDN w:val="0"/>
        <w:adjustRightInd w:val="0"/>
        <w:ind w:firstLine="284"/>
        <w:jc w:val="both"/>
        <w:rPr>
          <w:color w:val="000000"/>
        </w:rPr>
      </w:pPr>
      <w:r w:rsidRPr="000C7D40">
        <w:rPr>
          <w:color w:val="000000"/>
          <w:spacing w:val="2"/>
          <w:lang w:val="ru-RU"/>
        </w:rPr>
        <w:t>10.</w:t>
      </w:r>
      <w:r w:rsidR="00846874" w:rsidRPr="000C7D40">
        <w:rPr>
          <w:color w:val="000000"/>
        </w:rPr>
        <w:t xml:space="preserve"> Йод, входящий в состав препарата, оказывает антисептическое действие в отношении бактерий, грибов, вирусов.</w:t>
      </w:r>
    </w:p>
    <w:p w:rsidR="00846874" w:rsidRPr="000C7D40" w:rsidRDefault="00846874" w:rsidP="00846874">
      <w:pPr>
        <w:shd w:val="clear" w:color="auto" w:fill="FFFFFF"/>
        <w:autoSpaceDE w:val="0"/>
        <w:autoSpaceDN w:val="0"/>
        <w:adjustRightInd w:val="0"/>
        <w:ind w:firstLine="284"/>
        <w:jc w:val="both"/>
        <w:rPr>
          <w:color w:val="000000"/>
        </w:rPr>
      </w:pPr>
      <w:r w:rsidRPr="000C7D40">
        <w:rPr>
          <w:color w:val="000000"/>
        </w:rPr>
        <w:t>При внутриматочном введении препарата из йодида калия медленно и равномерно высвобождается активный йод, действие которого заключается в окислении аминокислот ферментов и трансмембранных белков бактерий, простейших, вирусов и грибков, что вызывает гибель микроорганизмов. Образование пены дает возможность йоду воздействовать на всю внутреннюю поверхность стенки матки.</w:t>
      </w:r>
    </w:p>
    <w:p w:rsidR="00846874" w:rsidRPr="000C7D40" w:rsidRDefault="00846874" w:rsidP="00846874">
      <w:pPr>
        <w:shd w:val="clear" w:color="auto" w:fill="FFFFFF"/>
        <w:autoSpaceDE w:val="0"/>
        <w:autoSpaceDN w:val="0"/>
        <w:adjustRightInd w:val="0"/>
        <w:ind w:firstLine="284"/>
        <w:jc w:val="both"/>
        <w:rPr>
          <w:color w:val="000000"/>
        </w:rPr>
      </w:pPr>
      <w:r w:rsidRPr="000C7D40">
        <w:rPr>
          <w:color w:val="000000"/>
        </w:rPr>
        <w:t>Выводится йод из организма главным образом с мочой и фекалиями, у лактирующих животных – частично с молоком.</w:t>
      </w:r>
    </w:p>
    <w:p w:rsidR="00846874" w:rsidRPr="000C7D40" w:rsidRDefault="00846874" w:rsidP="00846874">
      <w:pPr>
        <w:ind w:firstLine="284"/>
        <w:jc w:val="both"/>
        <w:rPr>
          <w:color w:val="000000"/>
        </w:rPr>
      </w:pPr>
      <w:r w:rsidRPr="000C7D40">
        <w:rPr>
          <w:color w:val="000000"/>
        </w:rPr>
        <w:lastRenderedPageBreak/>
        <w:t>Йодофоам 45,2 по степени воздействия на организм относится к умеренно опасным веществам (3 класс опасности по ГОСТ 12.1.007-76).</w:t>
      </w:r>
    </w:p>
    <w:p w:rsidR="00274AEF" w:rsidRPr="000C7D40" w:rsidRDefault="00274AEF" w:rsidP="00846874">
      <w:pPr>
        <w:tabs>
          <w:tab w:val="left" w:pos="-5387"/>
          <w:tab w:val="left" w:pos="-5103"/>
        </w:tabs>
        <w:ind w:firstLine="284"/>
        <w:jc w:val="both"/>
        <w:rPr>
          <w:color w:val="000000"/>
          <w:spacing w:val="2"/>
          <w:lang w:val="ru-RU"/>
        </w:rPr>
      </w:pPr>
    </w:p>
    <w:p w:rsidR="00041E5E" w:rsidRPr="000C7D40" w:rsidRDefault="00F9407E" w:rsidP="004F3EEF">
      <w:pPr>
        <w:numPr>
          <w:ilvl w:val="0"/>
          <w:numId w:val="6"/>
        </w:numPr>
        <w:tabs>
          <w:tab w:val="left" w:pos="576"/>
          <w:tab w:val="left" w:pos="1701"/>
          <w:tab w:val="left" w:pos="3402"/>
          <w:tab w:val="left" w:pos="3828"/>
          <w:tab w:val="left" w:pos="3969"/>
          <w:tab w:val="left" w:pos="4032"/>
          <w:tab w:val="left" w:pos="4111"/>
          <w:tab w:val="left" w:pos="4820"/>
          <w:tab w:val="left" w:pos="5103"/>
          <w:tab w:val="left" w:pos="5670"/>
          <w:tab w:val="left" w:pos="7056"/>
        </w:tabs>
        <w:ind w:left="0" w:firstLine="2552"/>
        <w:rPr>
          <w:color w:val="000000"/>
          <w:spacing w:val="-6"/>
          <w:lang w:val="ru-RU"/>
        </w:rPr>
      </w:pPr>
      <w:r w:rsidRPr="000C7D40">
        <w:rPr>
          <w:color w:val="000000"/>
          <w:spacing w:val="-6"/>
          <w:lang w:val="ru-RU"/>
        </w:rPr>
        <w:t>Порядок применения</w:t>
      </w:r>
      <w:r w:rsidR="004F3EEF" w:rsidRPr="000C7D40">
        <w:rPr>
          <w:color w:val="000000"/>
          <w:spacing w:val="-6"/>
          <w:lang w:val="ru-RU"/>
        </w:rPr>
        <w:t xml:space="preserve"> </w:t>
      </w:r>
    </w:p>
    <w:p w:rsidR="00846874" w:rsidRPr="000C7D40" w:rsidRDefault="005A1322" w:rsidP="00C84B55">
      <w:pPr>
        <w:ind w:firstLine="284"/>
        <w:jc w:val="both"/>
        <w:rPr>
          <w:color w:val="000000"/>
        </w:rPr>
      </w:pPr>
      <w:r w:rsidRPr="000C7D40">
        <w:rPr>
          <w:lang w:val="ru-RU"/>
        </w:rPr>
        <w:t>11</w:t>
      </w:r>
      <w:r w:rsidR="00610776" w:rsidRPr="000C7D40">
        <w:rPr>
          <w:lang w:val="ru-RU"/>
        </w:rPr>
        <w:t xml:space="preserve">. </w:t>
      </w:r>
      <w:r w:rsidR="00846874" w:rsidRPr="000C7D40">
        <w:rPr>
          <w:color w:val="000000"/>
        </w:rPr>
        <w:t xml:space="preserve">Йодофоам 45,2 </w:t>
      </w:r>
      <w:r w:rsidR="00006E4C">
        <w:rPr>
          <w:color w:val="000000"/>
        </w:rPr>
        <w:t>применяют в комплексной терапии</w:t>
      </w:r>
      <w:r w:rsidR="00846874" w:rsidRPr="000C7D40">
        <w:rPr>
          <w:color w:val="000000"/>
        </w:rPr>
        <w:t xml:space="preserve"> эндометрита (остр</w:t>
      </w:r>
      <w:r w:rsidR="00006E4C">
        <w:rPr>
          <w:color w:val="000000"/>
        </w:rPr>
        <w:t>ого</w:t>
      </w:r>
      <w:r w:rsidR="00846874" w:rsidRPr="000C7D40">
        <w:rPr>
          <w:color w:val="000000"/>
        </w:rPr>
        <w:t xml:space="preserve"> катаральн</w:t>
      </w:r>
      <w:r w:rsidR="00006E4C">
        <w:rPr>
          <w:color w:val="000000"/>
        </w:rPr>
        <w:t>ого</w:t>
      </w:r>
      <w:r w:rsidR="00846874" w:rsidRPr="000C7D40">
        <w:rPr>
          <w:color w:val="000000"/>
        </w:rPr>
        <w:t>, хроническ</w:t>
      </w:r>
      <w:r w:rsidR="00006E4C">
        <w:rPr>
          <w:color w:val="000000"/>
        </w:rPr>
        <w:t>ого</w:t>
      </w:r>
      <w:r w:rsidR="00846874" w:rsidRPr="000C7D40">
        <w:rPr>
          <w:color w:val="000000"/>
        </w:rPr>
        <w:t xml:space="preserve"> гнойно-катаральн</w:t>
      </w:r>
      <w:r w:rsidR="00006E4C">
        <w:rPr>
          <w:color w:val="000000"/>
        </w:rPr>
        <w:t>ого и</w:t>
      </w:r>
      <w:r w:rsidR="00846874" w:rsidRPr="000C7D40">
        <w:rPr>
          <w:color w:val="000000"/>
        </w:rPr>
        <w:t xml:space="preserve"> хроническ</w:t>
      </w:r>
      <w:r w:rsidR="00006E4C">
        <w:rPr>
          <w:color w:val="000000"/>
        </w:rPr>
        <w:t>ого</w:t>
      </w:r>
      <w:r w:rsidR="00846874" w:rsidRPr="000C7D40">
        <w:rPr>
          <w:color w:val="000000"/>
        </w:rPr>
        <w:t xml:space="preserve"> гнойн</w:t>
      </w:r>
      <w:r w:rsidR="00006E4C">
        <w:rPr>
          <w:color w:val="000000"/>
        </w:rPr>
        <w:t>ого</w:t>
      </w:r>
      <w:r w:rsidR="00846874" w:rsidRPr="000C7D40">
        <w:rPr>
          <w:color w:val="000000"/>
        </w:rPr>
        <w:t>) и пиометры</w:t>
      </w:r>
      <w:r w:rsidR="00006E4C">
        <w:rPr>
          <w:color w:val="000000"/>
        </w:rPr>
        <w:t xml:space="preserve"> у коров</w:t>
      </w:r>
      <w:r w:rsidR="00846874" w:rsidRPr="000C7D40">
        <w:rPr>
          <w:color w:val="000000"/>
        </w:rPr>
        <w:t>.</w:t>
      </w:r>
    </w:p>
    <w:p w:rsidR="00846874" w:rsidRPr="000C7D40" w:rsidRDefault="005A1322" w:rsidP="00846874">
      <w:pPr>
        <w:shd w:val="clear" w:color="auto" w:fill="FFFFFF"/>
        <w:autoSpaceDE w:val="0"/>
        <w:autoSpaceDN w:val="0"/>
        <w:adjustRightInd w:val="0"/>
        <w:ind w:firstLine="284"/>
        <w:jc w:val="both"/>
      </w:pPr>
      <w:r w:rsidRPr="000C7D40">
        <w:rPr>
          <w:lang w:val="ru-RU"/>
        </w:rPr>
        <w:t>12</w:t>
      </w:r>
      <w:r w:rsidR="001D7D79" w:rsidRPr="000C7D40">
        <w:rPr>
          <w:lang w:val="ru-RU"/>
        </w:rPr>
        <w:t xml:space="preserve">. </w:t>
      </w:r>
      <w:r w:rsidR="00846874" w:rsidRPr="000C7D40">
        <w:t xml:space="preserve">Запрещается применение </w:t>
      </w:r>
      <w:r w:rsidR="00846874" w:rsidRPr="000C7D40">
        <w:rPr>
          <w:color w:val="000000"/>
        </w:rPr>
        <w:t xml:space="preserve">Йодофоама 45,2 животным с почечной недостаточностью, а также при повышенной индивидуальной чувствительности к компонентам препарата. </w:t>
      </w:r>
    </w:p>
    <w:p w:rsidR="00846874" w:rsidRPr="000C7D40" w:rsidRDefault="005746E8" w:rsidP="00846874">
      <w:pPr>
        <w:ind w:firstLine="284"/>
        <w:jc w:val="both"/>
        <w:rPr>
          <w:color w:val="000000"/>
        </w:rPr>
      </w:pPr>
      <w:r w:rsidRPr="000C7D40">
        <w:rPr>
          <w:lang w:val="ru-RU"/>
        </w:rPr>
        <w:t>1</w:t>
      </w:r>
      <w:r w:rsidR="005A1322" w:rsidRPr="000C7D40">
        <w:rPr>
          <w:lang w:val="ru-RU"/>
        </w:rPr>
        <w:t>3</w:t>
      </w:r>
      <w:r w:rsidRPr="000C7D40">
        <w:rPr>
          <w:lang w:val="ru-RU"/>
        </w:rPr>
        <w:t xml:space="preserve">. </w:t>
      </w:r>
      <w:r w:rsidR="00846874" w:rsidRPr="000C7D40">
        <w:rPr>
          <w:color w:val="000000"/>
        </w:rPr>
        <w:t>Перед применением содержимое баллона следует довести до комнатной температуры. Йодофоам 45,2 применяют внутриматочно после предварительного массажа матки через прямую кишку. При лечении пиометры препарат вводят после удаления гноя из матки. Одной рукой фиксируют шейку матки, другой – вводят в полость матки пластиковый аппликатор, затем нажимают на кнопку, присоединенную к баллону. Все содержимое баллона впрыскивают в течение 10-15 секунд. Лекарственный препарат применяют в зависимости от степени тяжести эндометрита 2-3 раза с интервалом 7 дней.</w:t>
      </w:r>
    </w:p>
    <w:p w:rsidR="008C7DB5" w:rsidRPr="000C7D40" w:rsidRDefault="00D27842" w:rsidP="008C7DB5">
      <w:pPr>
        <w:ind w:firstLine="284"/>
        <w:jc w:val="both"/>
      </w:pPr>
      <w:r w:rsidRPr="000C7D40">
        <w:rPr>
          <w:lang w:val="ru-RU"/>
        </w:rPr>
        <w:t>1</w:t>
      </w:r>
      <w:r w:rsidR="005A1322" w:rsidRPr="000C7D40">
        <w:rPr>
          <w:lang w:val="ru-RU"/>
        </w:rPr>
        <w:t>4</w:t>
      </w:r>
      <w:r w:rsidRPr="000C7D40">
        <w:rPr>
          <w:lang w:val="ru-RU"/>
        </w:rPr>
        <w:t xml:space="preserve">. </w:t>
      </w:r>
      <w:r w:rsidR="008C7DB5" w:rsidRPr="000C7D40">
        <w:t>При передозировке препарата у животных может наблюдаться нарушение сердечного ритма, потливость, кожные высыпания аллергического характера.</w:t>
      </w:r>
    </w:p>
    <w:p w:rsidR="0072488C" w:rsidRPr="000C7D40" w:rsidRDefault="000A7F61" w:rsidP="008C7DB5">
      <w:pPr>
        <w:ind w:firstLine="284"/>
        <w:jc w:val="both"/>
        <w:rPr>
          <w:color w:val="000000"/>
          <w:spacing w:val="-6"/>
          <w:lang w:val="ru-RU"/>
        </w:rPr>
      </w:pPr>
      <w:r w:rsidRPr="000C7D40">
        <w:rPr>
          <w:color w:val="000000"/>
          <w:spacing w:val="-6"/>
          <w:lang w:val="ru-RU"/>
        </w:rPr>
        <w:t>1</w:t>
      </w:r>
      <w:r w:rsidR="005A1322" w:rsidRPr="000C7D40">
        <w:rPr>
          <w:color w:val="000000"/>
          <w:spacing w:val="-6"/>
          <w:lang w:val="ru-RU"/>
        </w:rPr>
        <w:t>5</w:t>
      </w:r>
      <w:r w:rsidRPr="000C7D40">
        <w:rPr>
          <w:color w:val="000000"/>
          <w:spacing w:val="-6"/>
          <w:lang w:val="ru-RU"/>
        </w:rPr>
        <w:t xml:space="preserve">. </w:t>
      </w:r>
      <w:r w:rsidR="008C7DB5" w:rsidRPr="000C7D40">
        <w:t>Особенностей действия при первом применении препарата и при его отмене не установлено.</w:t>
      </w:r>
    </w:p>
    <w:p w:rsidR="005A1322" w:rsidRPr="000C7D40" w:rsidRDefault="005A1322" w:rsidP="00C84B55">
      <w:pPr>
        <w:tabs>
          <w:tab w:val="left" w:pos="-5387"/>
          <w:tab w:val="left" w:pos="-3119"/>
        </w:tabs>
        <w:ind w:firstLine="284"/>
        <w:jc w:val="both"/>
        <w:rPr>
          <w:color w:val="000000"/>
          <w:spacing w:val="-6"/>
          <w:lang w:val="ru-RU"/>
        </w:rPr>
      </w:pPr>
      <w:r w:rsidRPr="000C7D40">
        <w:rPr>
          <w:color w:val="000000"/>
          <w:spacing w:val="-6"/>
          <w:lang w:val="ru-RU"/>
        </w:rPr>
        <w:t xml:space="preserve">16. </w:t>
      </w:r>
      <w:r w:rsidR="00006E4C">
        <w:rPr>
          <w:color w:val="000000"/>
          <w:spacing w:val="-6"/>
          <w:lang w:val="ru-RU"/>
        </w:rPr>
        <w:t>Лекарственный препарат не предназначен для применения</w:t>
      </w:r>
      <w:r w:rsidR="00D737AD">
        <w:rPr>
          <w:color w:val="000000"/>
          <w:spacing w:val="-6"/>
          <w:lang w:val="ru-RU"/>
        </w:rPr>
        <w:t xml:space="preserve"> стельны</w:t>
      </w:r>
      <w:r w:rsidR="00006E4C">
        <w:rPr>
          <w:color w:val="000000"/>
          <w:spacing w:val="-6"/>
          <w:lang w:val="ru-RU"/>
        </w:rPr>
        <w:t>м</w:t>
      </w:r>
      <w:r w:rsidR="00D737AD">
        <w:rPr>
          <w:color w:val="000000"/>
          <w:spacing w:val="-6"/>
          <w:lang w:val="ru-RU"/>
        </w:rPr>
        <w:t xml:space="preserve"> коров</w:t>
      </w:r>
      <w:r w:rsidR="00006E4C">
        <w:rPr>
          <w:color w:val="000000"/>
          <w:spacing w:val="-6"/>
          <w:lang w:val="ru-RU"/>
        </w:rPr>
        <w:t xml:space="preserve">ам. Йодофоам 45,2 может быть использован в период лактации. </w:t>
      </w:r>
    </w:p>
    <w:p w:rsidR="008C7DB5" w:rsidRPr="000C7D40" w:rsidRDefault="00D27842" w:rsidP="008C7DB5">
      <w:pPr>
        <w:shd w:val="clear" w:color="auto" w:fill="FFFFFF"/>
        <w:autoSpaceDE w:val="0"/>
        <w:autoSpaceDN w:val="0"/>
        <w:adjustRightInd w:val="0"/>
        <w:ind w:firstLine="284"/>
        <w:jc w:val="both"/>
        <w:rPr>
          <w:color w:val="000000"/>
        </w:rPr>
      </w:pPr>
      <w:r w:rsidRPr="000C7D40">
        <w:rPr>
          <w:color w:val="000000"/>
          <w:spacing w:val="-6"/>
          <w:lang w:val="ru-RU"/>
        </w:rPr>
        <w:t>1</w:t>
      </w:r>
      <w:r w:rsidR="005A1322" w:rsidRPr="000C7D40">
        <w:rPr>
          <w:color w:val="000000"/>
          <w:spacing w:val="-6"/>
          <w:lang w:val="ru-RU"/>
        </w:rPr>
        <w:t>7</w:t>
      </w:r>
      <w:r w:rsidRPr="000C7D40">
        <w:rPr>
          <w:color w:val="000000"/>
          <w:spacing w:val="-6"/>
          <w:lang w:val="ru-RU"/>
        </w:rPr>
        <w:t xml:space="preserve">. </w:t>
      </w:r>
      <w:r w:rsidR="008C7DB5" w:rsidRPr="000C7D40">
        <w:rPr>
          <w:bCs/>
        </w:rPr>
        <w:t xml:space="preserve">Во избежание снижения эффективности лечения, не следует нарушать рекомендуемый (7-дневный) интервал между введениями препарата. </w:t>
      </w:r>
      <w:r w:rsidR="008C7DB5" w:rsidRPr="000C7D40">
        <w:t>При пропуске одной или нескольких доз лекарственного препарата курс применения необходимо возобновить в предусмотренных дозировках и схеме применения.</w:t>
      </w:r>
    </w:p>
    <w:p w:rsidR="008C7DB5" w:rsidRPr="000C7D40" w:rsidRDefault="00D27842" w:rsidP="008C7DB5">
      <w:pPr>
        <w:tabs>
          <w:tab w:val="left" w:pos="-5387"/>
          <w:tab w:val="left" w:pos="-3119"/>
        </w:tabs>
        <w:ind w:firstLine="284"/>
        <w:jc w:val="both"/>
      </w:pPr>
      <w:r w:rsidRPr="000C7D40">
        <w:rPr>
          <w:color w:val="000000"/>
          <w:spacing w:val="-6"/>
          <w:lang w:val="ru-RU"/>
        </w:rPr>
        <w:t>1</w:t>
      </w:r>
      <w:r w:rsidR="005A1322" w:rsidRPr="000C7D40">
        <w:rPr>
          <w:color w:val="000000"/>
          <w:spacing w:val="-6"/>
          <w:lang w:val="ru-RU"/>
        </w:rPr>
        <w:t>8</w:t>
      </w:r>
      <w:r w:rsidRPr="000C7D40">
        <w:rPr>
          <w:color w:val="000000"/>
          <w:spacing w:val="-6"/>
          <w:lang w:val="ru-RU"/>
        </w:rPr>
        <w:t xml:space="preserve">. </w:t>
      </w:r>
      <w:r w:rsidR="008C7DB5" w:rsidRPr="000C7D40">
        <w:t>Побочных явлений и осложнений при применении Йодофоам 45,2 в соответствии с инструкцией не установлено. При повышенной индивидуальной чувствительности животного к компонентам лекарственного препарата и появлении побочных явлений (отказ от корма, рвота, нарушение координации движений) использование Йодофоама 45,2 прекращают и проводят десенсибилизирующую терапию.</w:t>
      </w:r>
    </w:p>
    <w:p w:rsidR="008C7DB5" w:rsidRPr="000C7D40" w:rsidRDefault="005A1322" w:rsidP="008C7DB5">
      <w:pPr>
        <w:tabs>
          <w:tab w:val="left" w:pos="-5387"/>
          <w:tab w:val="left" w:pos="-3119"/>
        </w:tabs>
        <w:ind w:firstLine="284"/>
        <w:jc w:val="both"/>
      </w:pPr>
      <w:r w:rsidRPr="000C7D40">
        <w:rPr>
          <w:color w:val="000000"/>
          <w:spacing w:val="-6"/>
          <w:lang w:val="ru-RU"/>
        </w:rPr>
        <w:t>19</w:t>
      </w:r>
      <w:r w:rsidR="00121053" w:rsidRPr="000C7D40">
        <w:rPr>
          <w:color w:val="000000"/>
          <w:spacing w:val="-6"/>
          <w:lang w:val="ru-RU"/>
        </w:rPr>
        <w:t xml:space="preserve">. </w:t>
      </w:r>
      <w:r w:rsidR="008C7DB5" w:rsidRPr="000C7D40">
        <w:t>Применение Йодофоама 45,2</w:t>
      </w:r>
      <w:r w:rsidR="001B644B">
        <w:t xml:space="preserve"> </w:t>
      </w:r>
      <w:r w:rsidR="008C7DB5" w:rsidRPr="000C7D40">
        <w:t>не исключает использование других средств специфической и патогенетической терапии. Не рекомендуется одновременное применение других галогенсодержащих препаратов.</w:t>
      </w:r>
    </w:p>
    <w:p w:rsidR="008C7DB5" w:rsidRPr="000C7D40" w:rsidRDefault="005A1322" w:rsidP="00062195">
      <w:pPr>
        <w:shd w:val="clear" w:color="auto" w:fill="FFFFFF"/>
        <w:autoSpaceDE w:val="0"/>
        <w:autoSpaceDN w:val="0"/>
        <w:adjustRightInd w:val="0"/>
        <w:ind w:firstLine="284"/>
        <w:jc w:val="both"/>
      </w:pPr>
      <w:r w:rsidRPr="000C7D40">
        <w:rPr>
          <w:color w:val="000000"/>
          <w:spacing w:val="-6"/>
          <w:lang w:val="ru-RU"/>
        </w:rPr>
        <w:t>20</w:t>
      </w:r>
      <w:r w:rsidR="00FB4519" w:rsidRPr="000C7D40">
        <w:rPr>
          <w:color w:val="000000"/>
          <w:spacing w:val="-6"/>
          <w:lang w:val="ru-RU"/>
        </w:rPr>
        <w:t xml:space="preserve">. </w:t>
      </w:r>
      <w:r w:rsidR="008C7DB5" w:rsidRPr="000C7D40">
        <w:rPr>
          <w:color w:val="000000"/>
        </w:rPr>
        <w:t>Мясо и молоко продуктивных животных в период и после применения лекарственного препарата разрешается использовать в пищевых целях без ограничений.</w:t>
      </w:r>
    </w:p>
    <w:p w:rsidR="00716BD9" w:rsidRPr="000C7D40" w:rsidRDefault="00716BD9" w:rsidP="008C7DB5">
      <w:pPr>
        <w:tabs>
          <w:tab w:val="left" w:pos="-5387"/>
          <w:tab w:val="left" w:pos="-3119"/>
        </w:tabs>
        <w:ind w:firstLine="284"/>
        <w:jc w:val="both"/>
        <w:rPr>
          <w:color w:val="000000"/>
          <w:spacing w:val="-6"/>
          <w:lang w:val="ru-RU"/>
        </w:rPr>
      </w:pPr>
    </w:p>
    <w:p w:rsidR="00675077" w:rsidRPr="000C7D40" w:rsidRDefault="00041E5E" w:rsidP="00C527D9">
      <w:pPr>
        <w:ind w:firstLine="709"/>
        <w:jc w:val="center"/>
        <w:rPr>
          <w:color w:val="000000"/>
          <w:spacing w:val="9"/>
          <w:lang w:val="ru-RU"/>
        </w:rPr>
      </w:pPr>
      <w:r w:rsidRPr="000C7D40">
        <w:rPr>
          <w:color w:val="000000"/>
          <w:spacing w:val="9"/>
          <w:lang w:val="en-US"/>
        </w:rPr>
        <w:t>IV</w:t>
      </w:r>
      <w:r w:rsidRPr="000C7D40">
        <w:rPr>
          <w:color w:val="000000"/>
          <w:spacing w:val="9"/>
        </w:rPr>
        <w:t xml:space="preserve">. </w:t>
      </w:r>
      <w:r w:rsidR="00F9407E" w:rsidRPr="000C7D40">
        <w:rPr>
          <w:color w:val="000000"/>
          <w:spacing w:val="9"/>
          <w:lang w:val="ru-RU"/>
        </w:rPr>
        <w:t>Меры личной профилактики</w:t>
      </w:r>
    </w:p>
    <w:p w:rsidR="00716BD9" w:rsidRPr="000C7D40" w:rsidRDefault="00716BD9" w:rsidP="00716BD9">
      <w:pPr>
        <w:pStyle w:val="ConsPlusNormal"/>
        <w:ind w:firstLine="284"/>
        <w:jc w:val="both"/>
        <w:rPr>
          <w:rFonts w:ascii="Times New Roman" w:hAnsi="Times New Roman" w:cs="Times New Roman"/>
          <w:sz w:val="24"/>
          <w:szCs w:val="24"/>
        </w:rPr>
      </w:pPr>
      <w:r w:rsidRPr="000C7D40">
        <w:rPr>
          <w:rFonts w:ascii="Times New Roman" w:hAnsi="Times New Roman" w:cs="Times New Roman"/>
          <w:sz w:val="24"/>
          <w:szCs w:val="24"/>
        </w:rPr>
        <w:t>21. При работе с препаратом следует соблюдать общие правила личной гигиены и те</w:t>
      </w:r>
      <w:r w:rsidRPr="000C7D40">
        <w:rPr>
          <w:rFonts w:ascii="Times New Roman" w:hAnsi="Times New Roman" w:cs="Times New Roman"/>
          <w:sz w:val="24"/>
          <w:szCs w:val="24"/>
        </w:rPr>
        <w:t>х</w:t>
      </w:r>
      <w:r w:rsidRPr="000C7D40">
        <w:rPr>
          <w:rFonts w:ascii="Times New Roman" w:hAnsi="Times New Roman" w:cs="Times New Roman"/>
          <w:sz w:val="24"/>
          <w:szCs w:val="24"/>
        </w:rPr>
        <w:t xml:space="preserve">ники безопасности, предусмотренные при работе с лекарственными препаратами. </w:t>
      </w:r>
    </w:p>
    <w:p w:rsidR="00716BD9" w:rsidRPr="000C7D40" w:rsidRDefault="00716BD9" w:rsidP="00716BD9">
      <w:pPr>
        <w:shd w:val="clear" w:color="auto" w:fill="FFFFFF"/>
        <w:autoSpaceDE w:val="0"/>
        <w:autoSpaceDN w:val="0"/>
        <w:adjustRightInd w:val="0"/>
        <w:ind w:firstLine="284"/>
        <w:jc w:val="both"/>
      </w:pPr>
      <w:r w:rsidRPr="000C7D40">
        <w:t xml:space="preserve">22. Во время работы запрещается курить, пить и принимать пищу. По окончании работы с лекарственным препаратом следует тщательно вымыть с мылом руки. Пустые </w:t>
      </w:r>
      <w:r w:rsidR="005D665C">
        <w:t>балоны</w:t>
      </w:r>
      <w:r w:rsidRPr="000C7D40">
        <w:t xml:space="preserve"> из–под лекарственного препарата запрещается использовать для бытовых целей, они подлежат утилизации с бытовыми отходами.</w:t>
      </w:r>
    </w:p>
    <w:p w:rsidR="00716BD9" w:rsidRPr="000C7D40" w:rsidRDefault="00716BD9" w:rsidP="00716BD9">
      <w:pPr>
        <w:shd w:val="clear" w:color="auto" w:fill="FFFFFF"/>
        <w:autoSpaceDE w:val="0"/>
        <w:autoSpaceDN w:val="0"/>
        <w:adjustRightInd w:val="0"/>
        <w:ind w:firstLine="284"/>
        <w:jc w:val="both"/>
      </w:pPr>
      <w:r w:rsidRPr="000C7D40">
        <w:t xml:space="preserve">Людям с гиперчувствительностью к компонентам препарата следует избегать прямого контакта с препаратом </w:t>
      </w:r>
      <w:r w:rsidR="00062195">
        <w:rPr>
          <w:lang w:val="ru-RU"/>
        </w:rPr>
        <w:t>Йодофоам 45,2.</w:t>
      </w:r>
    </w:p>
    <w:p w:rsidR="00716BD9" w:rsidRPr="000C7D40" w:rsidRDefault="00716BD9" w:rsidP="00716BD9">
      <w:pPr>
        <w:tabs>
          <w:tab w:val="left" w:pos="0"/>
          <w:tab w:val="left" w:pos="142"/>
        </w:tabs>
        <w:ind w:right="-7" w:firstLine="284"/>
        <w:jc w:val="both"/>
      </w:pPr>
      <w:r w:rsidRPr="000C7D40">
        <w:t xml:space="preserve">23. При </w:t>
      </w:r>
      <w:r w:rsidR="00782FB3">
        <w:t xml:space="preserve">случайном контакте лекарственного препарата с кожей или слизистыми оболочками глаза, их </w:t>
      </w:r>
      <w:r w:rsidRPr="000C7D40">
        <w:t xml:space="preserve">необходимо промыть большим количеством воды. В случае </w:t>
      </w:r>
      <w:r w:rsidR="00782FB3">
        <w:t>возникновения</w:t>
      </w:r>
      <w:r w:rsidRPr="000C7D40">
        <w:t xml:space="preserve"> аллергических реакций или при случайном попадании </w:t>
      </w:r>
      <w:r w:rsidR="00782FB3">
        <w:t xml:space="preserve">лекарственного </w:t>
      </w:r>
      <w:r w:rsidRPr="000C7D40">
        <w:t xml:space="preserve">препарата в организм человека </w:t>
      </w:r>
      <w:r w:rsidR="00782FB3">
        <w:t xml:space="preserve">следует </w:t>
      </w:r>
      <w:r w:rsidRPr="000C7D40">
        <w:t xml:space="preserve">немедленно обратиться в медицинское учреждение (при себе иметь инструкцию по применению или этикетку). </w:t>
      </w:r>
    </w:p>
    <w:p w:rsidR="00716BD9" w:rsidRPr="000C7D40" w:rsidRDefault="00716BD9" w:rsidP="00716BD9">
      <w:pPr>
        <w:tabs>
          <w:tab w:val="left" w:pos="0"/>
          <w:tab w:val="left" w:pos="142"/>
        </w:tabs>
        <w:ind w:right="-7" w:firstLine="284"/>
        <w:jc w:val="both"/>
      </w:pPr>
    </w:p>
    <w:p w:rsidR="000C7D40" w:rsidRPr="000C7D40" w:rsidRDefault="000C7D40" w:rsidP="00062195">
      <w:pPr>
        <w:shd w:val="clear" w:color="auto" w:fill="FFFFFF"/>
        <w:autoSpaceDE w:val="0"/>
        <w:autoSpaceDN w:val="0"/>
        <w:adjustRightInd w:val="0"/>
        <w:ind w:left="142" w:firstLine="142"/>
        <w:jc w:val="both"/>
      </w:pPr>
      <w:r w:rsidRPr="000C7D40">
        <w:lastRenderedPageBreak/>
        <w:t xml:space="preserve">С утверждением настоящей инструкции утрачивает силу инструкция по применению </w:t>
      </w:r>
      <w:r w:rsidRPr="000C7D40">
        <w:rPr>
          <w:color w:val="000000"/>
        </w:rPr>
        <w:t>Йодофоама 45,2</w:t>
      </w:r>
      <w:r w:rsidRPr="000C7D40">
        <w:t xml:space="preserve"> </w:t>
      </w:r>
      <w:r w:rsidRPr="000C7D40">
        <w:rPr>
          <w:color w:val="000000"/>
        </w:rPr>
        <w:t>для лечения эндометрит</w:t>
      </w:r>
      <w:r>
        <w:rPr>
          <w:color w:val="000000"/>
        </w:rPr>
        <w:t>а</w:t>
      </w:r>
      <w:r w:rsidRPr="000C7D40">
        <w:rPr>
          <w:color w:val="000000"/>
        </w:rPr>
        <w:t xml:space="preserve"> у крупного рогатого скота</w:t>
      </w:r>
      <w:r w:rsidRPr="000C7D40">
        <w:t xml:space="preserve">, утвержденная Россельхознадзором </w:t>
      </w:r>
      <w:r>
        <w:t>09</w:t>
      </w:r>
      <w:r w:rsidRPr="000C7D40">
        <w:t xml:space="preserve"> </w:t>
      </w:r>
      <w:r>
        <w:t>апреля</w:t>
      </w:r>
      <w:r w:rsidRPr="000C7D40">
        <w:t xml:space="preserve"> 20</w:t>
      </w:r>
      <w:r>
        <w:t>15</w:t>
      </w:r>
      <w:r w:rsidRPr="000C7D40">
        <w:t xml:space="preserve"> года.</w:t>
      </w:r>
    </w:p>
    <w:p w:rsidR="00E13A50" w:rsidRPr="00015882" w:rsidRDefault="00E13A50" w:rsidP="00E13A50">
      <w:pPr>
        <w:widowControl w:val="0"/>
        <w:ind w:firstLine="709"/>
        <w:jc w:val="both"/>
        <w:rPr>
          <w:lang w:val="ru-RU"/>
        </w:rPr>
      </w:pPr>
    </w:p>
    <w:p w:rsidR="00C84B55" w:rsidRPr="000C7D40" w:rsidRDefault="00C84B55" w:rsidP="00E13A50">
      <w:pPr>
        <w:widowControl w:val="0"/>
        <w:ind w:firstLine="709"/>
        <w:jc w:val="both"/>
        <w:rPr>
          <w:lang w:val="ru-RU"/>
        </w:rPr>
      </w:pPr>
    </w:p>
    <w:tbl>
      <w:tblPr>
        <w:tblW w:w="0" w:type="auto"/>
        <w:tblLook w:val="04A0"/>
      </w:tblPr>
      <w:tblGrid>
        <w:gridCol w:w="5044"/>
        <w:gridCol w:w="4521"/>
      </w:tblGrid>
      <w:tr w:rsidR="00D215AF" w:rsidRPr="00673504" w:rsidTr="000E3A19">
        <w:tc>
          <w:tcPr>
            <w:tcW w:w="5044" w:type="dxa"/>
          </w:tcPr>
          <w:p w:rsidR="00D215AF" w:rsidRPr="000C7D40" w:rsidRDefault="00D215AF" w:rsidP="004F619A">
            <w:pPr>
              <w:autoSpaceDE w:val="0"/>
              <w:autoSpaceDN w:val="0"/>
              <w:adjustRightInd w:val="0"/>
              <w:ind w:right="-7"/>
            </w:pPr>
            <w:r w:rsidRPr="000C7D40">
              <w:t>Наименование и адрес производственной площадки производителя лекарственного препарата для ветеринарного применения.</w:t>
            </w:r>
          </w:p>
          <w:p w:rsidR="00D215AF" w:rsidRPr="000C7D40" w:rsidRDefault="00D215AF" w:rsidP="004F619A">
            <w:pPr>
              <w:ind w:right="-7"/>
              <w:rPr>
                <w:highlight w:val="yellow"/>
              </w:rPr>
            </w:pPr>
          </w:p>
        </w:tc>
        <w:tc>
          <w:tcPr>
            <w:tcW w:w="4521" w:type="dxa"/>
          </w:tcPr>
          <w:p w:rsidR="00D215AF" w:rsidRPr="000D4BA1" w:rsidRDefault="000D4BA1" w:rsidP="002B2E31">
            <w:pPr>
              <w:ind w:right="-7"/>
              <w:jc w:val="both"/>
            </w:pPr>
            <w:r w:rsidRPr="000D4BA1">
              <w:t>«</w:t>
            </w:r>
            <w:r w:rsidR="00A21DF7" w:rsidRPr="00673504">
              <w:t xml:space="preserve">Перникс Фарма Гьогисзергьярто </w:t>
            </w:r>
            <w:r w:rsidR="001B644B" w:rsidRPr="00673504">
              <w:t>Кфт</w:t>
            </w:r>
            <w:r w:rsidR="00A21DF7" w:rsidRPr="00673504">
              <w:t>.</w:t>
            </w:r>
            <w:r w:rsidRPr="009958A0">
              <w:t>»</w:t>
            </w:r>
            <w:r w:rsidR="00D215AF" w:rsidRPr="00673504">
              <w:t xml:space="preserve">, </w:t>
            </w:r>
            <w:r w:rsidR="00A21DF7" w:rsidRPr="00673504">
              <w:t>Н-8900</w:t>
            </w:r>
            <w:r w:rsidR="002B2E31">
              <w:t xml:space="preserve"> </w:t>
            </w:r>
            <w:r w:rsidR="00A21DF7" w:rsidRPr="00673504">
              <w:t>Залаегерсзег, Е</w:t>
            </w:r>
            <w:r w:rsidR="00CF51A4">
              <w:t>сзаки Ипартерюлет, Камилла у. 3</w:t>
            </w:r>
            <w:r w:rsidR="00A21DF7" w:rsidRPr="00673504">
              <w:t>, Венгрия</w:t>
            </w:r>
            <w:r w:rsidR="00D215AF" w:rsidRPr="00673504">
              <w:rPr>
                <w:color w:val="000000"/>
              </w:rPr>
              <w:t xml:space="preserve"> / </w:t>
            </w:r>
            <w:r w:rsidRPr="009958A0">
              <w:rPr>
                <w:color w:val="000000"/>
              </w:rPr>
              <w:t>«</w:t>
            </w:r>
            <w:r w:rsidR="000C7D40" w:rsidRPr="00673504">
              <w:rPr>
                <w:color w:val="000000"/>
              </w:rPr>
              <w:t>P</w:t>
            </w:r>
            <w:r w:rsidR="000C7D40" w:rsidRPr="000D4BA1">
              <w:rPr>
                <w:color w:val="000000"/>
              </w:rPr>
              <w:t>ernix</w:t>
            </w:r>
            <w:r w:rsidR="000C7D40" w:rsidRPr="00673504">
              <w:rPr>
                <w:color w:val="000000"/>
              </w:rPr>
              <w:t xml:space="preserve"> </w:t>
            </w:r>
            <w:r w:rsidR="000C7D40" w:rsidRPr="000D4BA1">
              <w:rPr>
                <w:color w:val="000000"/>
              </w:rPr>
              <w:t>Pharma</w:t>
            </w:r>
            <w:r w:rsidR="000C7D40" w:rsidRPr="00673504">
              <w:rPr>
                <w:color w:val="000000"/>
              </w:rPr>
              <w:t xml:space="preserve"> </w:t>
            </w:r>
            <w:r w:rsidR="000C7D40" w:rsidRPr="000D4BA1">
              <w:rPr>
                <w:color w:val="000000"/>
              </w:rPr>
              <w:t>Gyogyszergyarto</w:t>
            </w:r>
            <w:r w:rsidR="000C7D40" w:rsidRPr="00673504">
              <w:rPr>
                <w:color w:val="000000"/>
              </w:rPr>
              <w:t xml:space="preserve"> </w:t>
            </w:r>
            <w:r w:rsidR="000C7D40" w:rsidRPr="000D4BA1">
              <w:rPr>
                <w:color w:val="000000"/>
              </w:rPr>
              <w:t>Kft</w:t>
            </w:r>
            <w:r w:rsidR="000C7D40" w:rsidRPr="00673504">
              <w:rPr>
                <w:color w:val="000000"/>
              </w:rPr>
              <w:t>.</w:t>
            </w:r>
            <w:r w:rsidRPr="009958A0">
              <w:rPr>
                <w:color w:val="000000"/>
              </w:rPr>
              <w:t>»</w:t>
            </w:r>
            <w:r w:rsidR="000C7D40" w:rsidRPr="00673504">
              <w:rPr>
                <w:color w:val="000000"/>
              </w:rPr>
              <w:t xml:space="preserve">, </w:t>
            </w:r>
            <w:r w:rsidR="000C7D40" w:rsidRPr="000D4BA1">
              <w:rPr>
                <w:color w:val="000000"/>
              </w:rPr>
              <w:t>H</w:t>
            </w:r>
            <w:r w:rsidR="003213E9">
              <w:rPr>
                <w:color w:val="000000"/>
              </w:rPr>
              <w:t>-8900</w:t>
            </w:r>
            <w:r w:rsidR="000C7D40" w:rsidRPr="00673504">
              <w:rPr>
                <w:color w:val="000000"/>
              </w:rPr>
              <w:t xml:space="preserve"> </w:t>
            </w:r>
            <w:r w:rsidR="000C7D40" w:rsidRPr="000D4BA1">
              <w:rPr>
                <w:color w:val="000000"/>
              </w:rPr>
              <w:t>Zalaegerszeg</w:t>
            </w:r>
            <w:r w:rsidR="000C7D40" w:rsidRPr="00673504">
              <w:rPr>
                <w:color w:val="000000"/>
              </w:rPr>
              <w:t xml:space="preserve">, </w:t>
            </w:r>
            <w:r w:rsidR="000C7D40" w:rsidRPr="000D4BA1">
              <w:rPr>
                <w:color w:val="000000"/>
              </w:rPr>
              <w:t>Eszaki</w:t>
            </w:r>
            <w:r w:rsidR="000C7D40" w:rsidRPr="00673504">
              <w:rPr>
                <w:color w:val="000000"/>
              </w:rPr>
              <w:t xml:space="preserve"> </w:t>
            </w:r>
            <w:r w:rsidR="000C7D40" w:rsidRPr="000D4BA1">
              <w:rPr>
                <w:color w:val="000000"/>
              </w:rPr>
              <w:t>Iparterulet</w:t>
            </w:r>
            <w:r w:rsidR="000C7D40" w:rsidRPr="00673504">
              <w:rPr>
                <w:color w:val="000000"/>
              </w:rPr>
              <w:t xml:space="preserve">, </w:t>
            </w:r>
            <w:r w:rsidR="000C7D40" w:rsidRPr="000D4BA1">
              <w:rPr>
                <w:color w:val="000000"/>
              </w:rPr>
              <w:t>Kamilla</w:t>
            </w:r>
            <w:r w:rsidR="000C7D40" w:rsidRPr="00673504">
              <w:rPr>
                <w:color w:val="000000"/>
              </w:rPr>
              <w:t xml:space="preserve"> </w:t>
            </w:r>
            <w:r w:rsidR="000C7D40" w:rsidRPr="000D4BA1">
              <w:rPr>
                <w:color w:val="000000"/>
              </w:rPr>
              <w:t>u</w:t>
            </w:r>
            <w:r w:rsidR="000C7D40" w:rsidRPr="00673504">
              <w:rPr>
                <w:color w:val="000000"/>
              </w:rPr>
              <w:t xml:space="preserve">. 3, </w:t>
            </w:r>
            <w:r w:rsidR="000C7D40" w:rsidRPr="000D4BA1">
              <w:rPr>
                <w:color w:val="000000"/>
              </w:rPr>
              <w:t>Hungary</w:t>
            </w:r>
            <w:r w:rsidR="000C7D40" w:rsidRPr="00673504">
              <w:t>.</w:t>
            </w:r>
          </w:p>
        </w:tc>
      </w:tr>
      <w:tr w:rsidR="00D215AF" w:rsidRPr="000C7D40" w:rsidTr="000E3A19">
        <w:tc>
          <w:tcPr>
            <w:tcW w:w="5044" w:type="dxa"/>
          </w:tcPr>
          <w:p w:rsidR="000C7D40" w:rsidRPr="000C7D40" w:rsidRDefault="000C7D40" w:rsidP="004F619A">
            <w:pPr>
              <w:autoSpaceDE w:val="0"/>
              <w:autoSpaceDN w:val="0"/>
              <w:adjustRightInd w:val="0"/>
              <w:ind w:right="-7"/>
            </w:pPr>
          </w:p>
          <w:p w:rsidR="00D215AF" w:rsidRPr="000C7D40" w:rsidRDefault="00D215AF" w:rsidP="008363F0">
            <w:pPr>
              <w:autoSpaceDE w:val="0"/>
              <w:autoSpaceDN w:val="0"/>
              <w:adjustRightInd w:val="0"/>
              <w:ind w:right="424"/>
            </w:pPr>
            <w:r w:rsidRPr="000C7D40">
              <w:t xml:space="preserve">Наименование, адрес организации, уполномоченной владельцем </w:t>
            </w:r>
            <w:r w:rsidR="00C82668">
              <w:t xml:space="preserve">или держателем </w:t>
            </w:r>
            <w:r w:rsidRPr="000C7D40">
              <w:t>регистрационного удостоверения лекарственного препарата на принятие претензий от потребителя.</w:t>
            </w:r>
          </w:p>
          <w:p w:rsidR="00D215AF" w:rsidRPr="000C7D40" w:rsidRDefault="00D215AF" w:rsidP="004F619A">
            <w:pPr>
              <w:ind w:right="-7"/>
              <w:rPr>
                <w:highlight w:val="yellow"/>
              </w:rPr>
            </w:pPr>
          </w:p>
        </w:tc>
        <w:tc>
          <w:tcPr>
            <w:tcW w:w="4521" w:type="dxa"/>
          </w:tcPr>
          <w:p w:rsidR="000C7D40" w:rsidRPr="000C7D40" w:rsidRDefault="000C7D40" w:rsidP="004F619A">
            <w:pPr>
              <w:ind w:right="-7"/>
              <w:jc w:val="both"/>
            </w:pPr>
          </w:p>
          <w:p w:rsidR="00D215AF" w:rsidRPr="00695BF5" w:rsidRDefault="000D4BA1" w:rsidP="000358C0">
            <w:pPr>
              <w:ind w:right="-7"/>
              <w:jc w:val="both"/>
              <w:rPr>
                <w:highlight w:val="yellow"/>
              </w:rPr>
            </w:pPr>
            <w:r w:rsidRPr="000D4BA1">
              <w:rPr>
                <w:color w:val="000000"/>
              </w:rPr>
              <w:t>«</w:t>
            </w:r>
            <w:r w:rsidR="00E76657" w:rsidRPr="003D52A0">
              <w:rPr>
                <w:color w:val="000000"/>
              </w:rPr>
              <w:t xml:space="preserve">Дуна-Кооп </w:t>
            </w:r>
            <w:r w:rsidR="00E76657" w:rsidRPr="003D52A0">
              <w:t>Кфт.</w:t>
            </w:r>
            <w:r w:rsidRPr="009958A0">
              <w:t>»</w:t>
            </w:r>
            <w:r w:rsidR="00E76657" w:rsidRPr="003D52A0">
              <w:rPr>
                <w:color w:val="000000"/>
              </w:rPr>
              <w:t>, Н-2330</w:t>
            </w:r>
            <w:r w:rsidR="000E5D77" w:rsidRPr="003D52A0">
              <w:rPr>
                <w:color w:val="000000"/>
              </w:rPr>
              <w:t xml:space="preserve"> Дунахарасти</w:t>
            </w:r>
            <w:r w:rsidR="00E76657" w:rsidRPr="003D52A0">
              <w:rPr>
                <w:color w:val="000000"/>
              </w:rPr>
              <w:t xml:space="preserve">, Сечени </w:t>
            </w:r>
            <w:r w:rsidR="000E5D77">
              <w:rPr>
                <w:color w:val="000000"/>
              </w:rPr>
              <w:t>у</w:t>
            </w:r>
            <w:r w:rsidR="00E76657" w:rsidRPr="003D52A0">
              <w:rPr>
                <w:color w:val="000000"/>
              </w:rPr>
              <w:t xml:space="preserve">. 60, Венгрия </w:t>
            </w:r>
            <w:r w:rsidR="00782FB3" w:rsidRPr="00673504">
              <w:rPr>
                <w:color w:val="000000"/>
              </w:rPr>
              <w:t>/</w:t>
            </w:r>
            <w:r w:rsidRPr="009958A0">
              <w:rPr>
                <w:color w:val="000000"/>
              </w:rPr>
              <w:t>«</w:t>
            </w:r>
            <w:r w:rsidR="00782FB3" w:rsidRPr="003D52A0">
              <w:t>Duna-Coop Kft</w:t>
            </w:r>
            <w:r w:rsidR="00782FB3" w:rsidRPr="00673504">
              <w:t>.</w:t>
            </w:r>
            <w:r w:rsidRPr="009958A0">
              <w:t>»</w:t>
            </w:r>
            <w:r w:rsidR="00782FB3" w:rsidRPr="00673504">
              <w:rPr>
                <w:color w:val="000000"/>
              </w:rPr>
              <w:t>,</w:t>
            </w:r>
            <w:r w:rsidR="00782FB3" w:rsidRPr="00314761">
              <w:rPr>
                <w:color w:val="000000"/>
              </w:rPr>
              <w:t xml:space="preserve"> </w:t>
            </w:r>
            <w:r w:rsidR="00E76657" w:rsidRPr="003D52A0">
              <w:rPr>
                <w:color w:val="000000"/>
              </w:rPr>
              <w:t>H-</w:t>
            </w:r>
            <w:r w:rsidR="00782FB3" w:rsidRPr="00314761">
              <w:rPr>
                <w:color w:val="000000"/>
                <w:spacing w:val="-3"/>
              </w:rPr>
              <w:t>2330</w:t>
            </w:r>
            <w:r w:rsidR="00782FB3" w:rsidRPr="003D52A0">
              <w:rPr>
                <w:color w:val="000000"/>
                <w:spacing w:val="-3"/>
              </w:rPr>
              <w:t xml:space="preserve"> Dunaharaszti</w:t>
            </w:r>
            <w:r w:rsidR="00782FB3" w:rsidRPr="00314761">
              <w:rPr>
                <w:color w:val="000000"/>
                <w:spacing w:val="-3"/>
              </w:rPr>
              <w:t xml:space="preserve">, </w:t>
            </w:r>
            <w:r w:rsidR="00782FB3" w:rsidRPr="003D52A0">
              <w:rPr>
                <w:color w:val="000000"/>
                <w:spacing w:val="-3"/>
              </w:rPr>
              <w:t>Sz</w:t>
            </w:r>
            <w:r w:rsidR="007167CF">
              <w:rPr>
                <w:color w:val="000000"/>
                <w:spacing w:val="-3"/>
              </w:rPr>
              <w:t>e</w:t>
            </w:r>
            <w:r w:rsidR="00782FB3" w:rsidRPr="003D52A0">
              <w:rPr>
                <w:color w:val="000000"/>
                <w:spacing w:val="-3"/>
              </w:rPr>
              <w:t>chenyi u. 60</w:t>
            </w:r>
            <w:r w:rsidR="00782FB3" w:rsidRPr="00314761">
              <w:rPr>
                <w:color w:val="000000"/>
                <w:spacing w:val="-3"/>
              </w:rPr>
              <w:t>,</w:t>
            </w:r>
            <w:r w:rsidR="00782FB3" w:rsidRPr="003D52A0">
              <w:rPr>
                <w:color w:val="000000"/>
                <w:spacing w:val="-3"/>
              </w:rPr>
              <w:t xml:space="preserve"> Hungary</w:t>
            </w:r>
            <w:r w:rsidR="00695BF5">
              <w:rPr>
                <w:color w:val="000000"/>
                <w:spacing w:val="-3"/>
              </w:rPr>
              <w:t>.</w:t>
            </w:r>
          </w:p>
        </w:tc>
      </w:tr>
    </w:tbl>
    <w:p w:rsidR="00E13A50" w:rsidRPr="000D4BA1" w:rsidRDefault="00E13A50" w:rsidP="00E13A50">
      <w:pPr>
        <w:ind w:firstLine="709"/>
        <w:jc w:val="both"/>
      </w:pPr>
    </w:p>
    <w:p w:rsidR="00E13A50" w:rsidRPr="000C7D40" w:rsidRDefault="00E13A50" w:rsidP="00E13A50">
      <w:pPr>
        <w:jc w:val="both"/>
        <w:rPr>
          <w:lang w:val="ru-RU"/>
        </w:rPr>
      </w:pPr>
      <w:r w:rsidRPr="000C7D40">
        <w:t>Номер регистрационного удостоверения _</w:t>
      </w:r>
      <w:r w:rsidR="009958A0">
        <w:t>348-3</w:t>
      </w:r>
      <w:r w:rsidR="009958A0">
        <w:rPr>
          <w:lang w:val="ru-RU"/>
        </w:rPr>
        <w:t>-1.</w:t>
      </w:r>
      <w:r w:rsidR="009958A0">
        <w:t>17-3607</w:t>
      </w:r>
      <w:r w:rsidR="009958A0">
        <w:rPr>
          <w:lang w:val="ru-RU"/>
        </w:rPr>
        <w:t>№ПВИ</w:t>
      </w:r>
      <w:r w:rsidR="009958A0">
        <w:t>-3-27</w:t>
      </w:r>
      <w:r w:rsidR="009958A0">
        <w:rPr>
          <w:lang w:val="ru-RU"/>
        </w:rPr>
        <w:t>-</w:t>
      </w:r>
      <w:r w:rsidR="009958A0">
        <w:t>11</w:t>
      </w:r>
      <w:r w:rsidR="009958A0">
        <w:rPr>
          <w:lang w:val="ru-RU"/>
        </w:rPr>
        <w:t>-</w:t>
      </w:r>
      <w:r w:rsidR="009958A0">
        <w:t>03598</w:t>
      </w:r>
      <w:r w:rsidRPr="000C7D40">
        <w:t>_____</w:t>
      </w:r>
    </w:p>
    <w:p w:rsidR="00E13A50" w:rsidRPr="000C7D40" w:rsidRDefault="00E13A50" w:rsidP="00E13A50">
      <w:pPr>
        <w:ind w:firstLine="709"/>
        <w:jc w:val="both"/>
        <w:rPr>
          <w:lang w:val="ru-RU"/>
        </w:rPr>
      </w:pPr>
    </w:p>
    <w:p w:rsidR="00E13A50" w:rsidRPr="000C7D40" w:rsidRDefault="00E13A50" w:rsidP="00E13A50">
      <w:pPr>
        <w:ind w:firstLine="709"/>
        <w:jc w:val="both"/>
        <w:rPr>
          <w:lang w:val="ru-RU"/>
        </w:rPr>
      </w:pPr>
    </w:p>
    <w:p w:rsidR="00E13A50" w:rsidRDefault="00E13A50" w:rsidP="00E13A50">
      <w:pPr>
        <w:ind w:firstLine="709"/>
        <w:jc w:val="both"/>
        <w:rPr>
          <w:lang w:val="ru-RU"/>
        </w:rPr>
      </w:pPr>
    </w:p>
    <w:p w:rsidR="002B2E31" w:rsidRDefault="002B2E31" w:rsidP="00E13A50">
      <w:pPr>
        <w:ind w:firstLine="709"/>
        <w:jc w:val="both"/>
        <w:rPr>
          <w:lang w:val="ru-RU"/>
        </w:rPr>
      </w:pPr>
    </w:p>
    <w:p w:rsidR="00E13A50" w:rsidRPr="00C84B55" w:rsidRDefault="00E13A50" w:rsidP="00E13A50">
      <w:pPr>
        <w:ind w:firstLine="709"/>
        <w:jc w:val="both"/>
      </w:pPr>
      <w:bookmarkStart w:id="0" w:name="_GoBack"/>
      <w:bookmarkEnd w:id="0"/>
    </w:p>
    <w:p w:rsidR="00073096" w:rsidRPr="00C84B55" w:rsidRDefault="00073096" w:rsidP="00073096">
      <w:pPr>
        <w:ind w:firstLine="709"/>
        <w:jc w:val="both"/>
        <w:rPr>
          <w:lang w:val="ru-RU"/>
        </w:rPr>
      </w:pPr>
    </w:p>
    <w:p w:rsidR="00073096" w:rsidRPr="00C84B55" w:rsidRDefault="00073096" w:rsidP="00073096">
      <w:pPr>
        <w:ind w:firstLine="709"/>
        <w:jc w:val="both"/>
        <w:rPr>
          <w:lang w:val="ru-RU"/>
        </w:rPr>
      </w:pPr>
    </w:p>
    <w:p w:rsidR="00273F37" w:rsidRPr="00C84B55" w:rsidRDefault="00273F37" w:rsidP="00C527D9">
      <w:pPr>
        <w:widowControl w:val="0"/>
        <w:ind w:firstLine="709"/>
        <w:jc w:val="both"/>
        <w:rPr>
          <w:lang w:val="ru-RU"/>
        </w:rPr>
      </w:pPr>
    </w:p>
    <w:p w:rsidR="00711193" w:rsidRPr="00C84B55" w:rsidRDefault="00711193" w:rsidP="00711193">
      <w:pPr>
        <w:ind w:firstLine="709"/>
        <w:jc w:val="both"/>
        <w:rPr>
          <w:lang w:val="ru-RU"/>
        </w:rPr>
      </w:pPr>
    </w:p>
    <w:p w:rsidR="006A7F13" w:rsidRPr="00C84B55" w:rsidRDefault="006A7F13" w:rsidP="00C527D9">
      <w:pPr>
        <w:ind w:firstLine="709"/>
        <w:jc w:val="both"/>
        <w:rPr>
          <w:lang w:val="ru-RU"/>
        </w:rPr>
      </w:pPr>
    </w:p>
    <w:sectPr w:rsidR="006A7F13" w:rsidRPr="00C84B55" w:rsidSect="000C7D40">
      <w:footerReference w:type="even" r:id="rId8"/>
      <w:footerReference w:type="default" r:id="rId9"/>
      <w:footerReference w:type="first" r:id="rId10"/>
      <w:footnotePr>
        <w:pos w:val="beneathText"/>
      </w:footnotePr>
      <w:pgSz w:w="11901" w:h="16817" w:code="9"/>
      <w:pgMar w:top="1134" w:right="1134" w:bottom="1134" w:left="1418"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38E8" w:rsidRDefault="005238E8">
      <w:r>
        <w:separator/>
      </w:r>
    </w:p>
  </w:endnote>
  <w:endnote w:type="continuationSeparator" w:id="0">
    <w:p w:rsidR="005238E8" w:rsidRDefault="005238E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44B" w:rsidRDefault="001702DB" w:rsidP="009369D7">
    <w:pPr>
      <w:pStyle w:val="a9"/>
      <w:framePr w:wrap="around" w:vAnchor="text" w:hAnchor="margin" w:xAlign="right" w:y="1"/>
      <w:rPr>
        <w:rStyle w:val="a3"/>
      </w:rPr>
    </w:pPr>
    <w:r>
      <w:rPr>
        <w:rStyle w:val="a3"/>
      </w:rPr>
      <w:fldChar w:fldCharType="begin"/>
    </w:r>
    <w:r w:rsidR="001B644B">
      <w:rPr>
        <w:rStyle w:val="a3"/>
      </w:rPr>
      <w:instrText xml:space="preserve">PAGE  </w:instrText>
    </w:r>
    <w:r>
      <w:rPr>
        <w:rStyle w:val="a3"/>
      </w:rPr>
      <w:fldChar w:fldCharType="end"/>
    </w:r>
  </w:p>
  <w:p w:rsidR="001B644B" w:rsidRDefault="001B644B" w:rsidP="002321AA">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44B" w:rsidRDefault="001702DB">
    <w:pPr>
      <w:pStyle w:val="a9"/>
      <w:jc w:val="right"/>
    </w:pPr>
    <w:r>
      <w:fldChar w:fldCharType="begin"/>
    </w:r>
    <w:r w:rsidR="001B644B">
      <w:instrText>PAGE   \* MERGEFORMAT</w:instrText>
    </w:r>
    <w:r>
      <w:fldChar w:fldCharType="separate"/>
    </w:r>
    <w:r w:rsidR="009958A0" w:rsidRPr="009958A0">
      <w:rPr>
        <w:noProof/>
        <w:lang w:val="ru-RU"/>
      </w:rPr>
      <w:t>3</w:t>
    </w:r>
    <w:r>
      <w:fldChar w:fldCharType="end"/>
    </w:r>
  </w:p>
  <w:p w:rsidR="001B644B" w:rsidRDefault="001B644B" w:rsidP="002321AA">
    <w:pPr>
      <w:pStyle w:val="a9"/>
      <w:tabs>
        <w:tab w:val="clear" w:pos="4536"/>
        <w:tab w:val="center" w:pos="5085"/>
      </w:tabs>
      <w:ind w:right="360"/>
      <w:jc w:val="both"/>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44B" w:rsidRPr="00D46E8B" w:rsidRDefault="001702DB">
    <w:pPr>
      <w:pStyle w:val="a9"/>
      <w:jc w:val="right"/>
    </w:pPr>
    <w:r w:rsidRPr="00D46E8B">
      <w:fldChar w:fldCharType="begin"/>
    </w:r>
    <w:r w:rsidR="001B644B" w:rsidRPr="00D46E8B">
      <w:instrText>PAGE   \* MERGEFORMAT</w:instrText>
    </w:r>
    <w:r w:rsidRPr="00D46E8B">
      <w:fldChar w:fldCharType="separate"/>
    </w:r>
    <w:r w:rsidR="009958A0" w:rsidRPr="009958A0">
      <w:rPr>
        <w:noProof/>
        <w:lang w:val="ru-RU"/>
      </w:rPr>
      <w:t>1</w:t>
    </w:r>
    <w:r w:rsidRPr="00D46E8B">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38E8" w:rsidRDefault="005238E8">
      <w:r>
        <w:separator/>
      </w:r>
    </w:p>
  </w:footnote>
  <w:footnote w:type="continuationSeparator" w:id="0">
    <w:p w:rsidR="005238E8" w:rsidRDefault="005238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E081D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032739"/>
    <w:multiLevelType w:val="hybridMultilevel"/>
    <w:tmpl w:val="ADB46364"/>
    <w:lvl w:ilvl="0" w:tplc="C23E780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3CDE638B"/>
    <w:multiLevelType w:val="hybridMultilevel"/>
    <w:tmpl w:val="3410D996"/>
    <w:lvl w:ilvl="0" w:tplc="7D6AEA18">
      <w:start w:val="1"/>
      <w:numFmt w:val="decimal"/>
      <w:lvlText w:val="%1."/>
      <w:lvlJc w:val="left"/>
      <w:pPr>
        <w:tabs>
          <w:tab w:val="num" w:pos="720"/>
        </w:tabs>
        <w:ind w:left="720" w:hanging="360"/>
      </w:pPr>
      <w:rPr>
        <w:rFonts w:ascii="Times New Roman" w:hAnsi="Times New Roman" w:cs="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1F05775"/>
    <w:multiLevelType w:val="hybridMultilevel"/>
    <w:tmpl w:val="F2B6C02C"/>
    <w:lvl w:ilvl="0" w:tplc="06AC40E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A247F7D"/>
    <w:multiLevelType w:val="hybridMultilevel"/>
    <w:tmpl w:val="0D5E1026"/>
    <w:lvl w:ilvl="0" w:tplc="A002EA52">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7E7D4362"/>
    <w:multiLevelType w:val="hybridMultilevel"/>
    <w:tmpl w:val="031211F8"/>
    <w:lvl w:ilvl="0" w:tplc="F82AFAE0">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autoHyphenation/>
  <w:hyphenationZone w:val="35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122"/>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376068"/>
    <w:rsid w:val="000024B2"/>
    <w:rsid w:val="00002E6E"/>
    <w:rsid w:val="00006E4C"/>
    <w:rsid w:val="00007DED"/>
    <w:rsid w:val="00011591"/>
    <w:rsid w:val="00011AC4"/>
    <w:rsid w:val="00015882"/>
    <w:rsid w:val="00020201"/>
    <w:rsid w:val="000202AD"/>
    <w:rsid w:val="00024177"/>
    <w:rsid w:val="00025BBC"/>
    <w:rsid w:val="00032414"/>
    <w:rsid w:val="00032494"/>
    <w:rsid w:val="0003262A"/>
    <w:rsid w:val="000358C0"/>
    <w:rsid w:val="00037863"/>
    <w:rsid w:val="00037D83"/>
    <w:rsid w:val="00041310"/>
    <w:rsid w:val="00041E5E"/>
    <w:rsid w:val="000438B2"/>
    <w:rsid w:val="000447A7"/>
    <w:rsid w:val="00044D3A"/>
    <w:rsid w:val="0005125E"/>
    <w:rsid w:val="00060C9E"/>
    <w:rsid w:val="00061C51"/>
    <w:rsid w:val="00062195"/>
    <w:rsid w:val="00064893"/>
    <w:rsid w:val="00071138"/>
    <w:rsid w:val="00073096"/>
    <w:rsid w:val="000736D9"/>
    <w:rsid w:val="00076802"/>
    <w:rsid w:val="00080496"/>
    <w:rsid w:val="00081808"/>
    <w:rsid w:val="00083C1F"/>
    <w:rsid w:val="00086C4B"/>
    <w:rsid w:val="00094CCA"/>
    <w:rsid w:val="0009663C"/>
    <w:rsid w:val="000A6CFE"/>
    <w:rsid w:val="000A7F61"/>
    <w:rsid w:val="000B03F6"/>
    <w:rsid w:val="000C0E5E"/>
    <w:rsid w:val="000C1492"/>
    <w:rsid w:val="000C1F33"/>
    <w:rsid w:val="000C38BE"/>
    <w:rsid w:val="000C7D40"/>
    <w:rsid w:val="000D3EC7"/>
    <w:rsid w:val="000D4BA1"/>
    <w:rsid w:val="000D4F55"/>
    <w:rsid w:val="000D67E8"/>
    <w:rsid w:val="000E1AA2"/>
    <w:rsid w:val="000E21EF"/>
    <w:rsid w:val="000E3A19"/>
    <w:rsid w:val="000E5D77"/>
    <w:rsid w:val="000F2AE6"/>
    <w:rsid w:val="000F30D9"/>
    <w:rsid w:val="000F3C39"/>
    <w:rsid w:val="0010252A"/>
    <w:rsid w:val="001102F1"/>
    <w:rsid w:val="00121053"/>
    <w:rsid w:val="001255D4"/>
    <w:rsid w:val="00131A41"/>
    <w:rsid w:val="001327A8"/>
    <w:rsid w:val="001341C5"/>
    <w:rsid w:val="001367D4"/>
    <w:rsid w:val="00146C40"/>
    <w:rsid w:val="00147650"/>
    <w:rsid w:val="001522BC"/>
    <w:rsid w:val="00152371"/>
    <w:rsid w:val="001566B6"/>
    <w:rsid w:val="001567BB"/>
    <w:rsid w:val="001571B7"/>
    <w:rsid w:val="001604BC"/>
    <w:rsid w:val="00162701"/>
    <w:rsid w:val="00163BEF"/>
    <w:rsid w:val="00164958"/>
    <w:rsid w:val="0017001F"/>
    <w:rsid w:val="001702DB"/>
    <w:rsid w:val="00171097"/>
    <w:rsid w:val="00171C95"/>
    <w:rsid w:val="00172A88"/>
    <w:rsid w:val="0017444C"/>
    <w:rsid w:val="001745D9"/>
    <w:rsid w:val="00184A92"/>
    <w:rsid w:val="001A1921"/>
    <w:rsid w:val="001A277C"/>
    <w:rsid w:val="001A2DDE"/>
    <w:rsid w:val="001A4208"/>
    <w:rsid w:val="001A561B"/>
    <w:rsid w:val="001B063E"/>
    <w:rsid w:val="001B1C4D"/>
    <w:rsid w:val="001B3D55"/>
    <w:rsid w:val="001B644B"/>
    <w:rsid w:val="001C3844"/>
    <w:rsid w:val="001C64C3"/>
    <w:rsid w:val="001D39D6"/>
    <w:rsid w:val="001D7D79"/>
    <w:rsid w:val="001E09D1"/>
    <w:rsid w:val="001E6787"/>
    <w:rsid w:val="001E68E4"/>
    <w:rsid w:val="001F105F"/>
    <w:rsid w:val="001F11D8"/>
    <w:rsid w:val="0020033C"/>
    <w:rsid w:val="0020487A"/>
    <w:rsid w:val="002153D8"/>
    <w:rsid w:val="0021592C"/>
    <w:rsid w:val="002171C5"/>
    <w:rsid w:val="00220043"/>
    <w:rsid w:val="002211CE"/>
    <w:rsid w:val="00223351"/>
    <w:rsid w:val="00224A5E"/>
    <w:rsid w:val="002260AA"/>
    <w:rsid w:val="002313B1"/>
    <w:rsid w:val="002321AA"/>
    <w:rsid w:val="00236218"/>
    <w:rsid w:val="00240040"/>
    <w:rsid w:val="00246846"/>
    <w:rsid w:val="002626C3"/>
    <w:rsid w:val="00266438"/>
    <w:rsid w:val="00273F37"/>
    <w:rsid w:val="00274AEF"/>
    <w:rsid w:val="00277A97"/>
    <w:rsid w:val="002801B5"/>
    <w:rsid w:val="00281658"/>
    <w:rsid w:val="0028616F"/>
    <w:rsid w:val="0028772D"/>
    <w:rsid w:val="00291D96"/>
    <w:rsid w:val="002971C1"/>
    <w:rsid w:val="002A1F12"/>
    <w:rsid w:val="002A6326"/>
    <w:rsid w:val="002B03C0"/>
    <w:rsid w:val="002B2E31"/>
    <w:rsid w:val="002B559F"/>
    <w:rsid w:val="002B55D0"/>
    <w:rsid w:val="002B57DA"/>
    <w:rsid w:val="002B5C6D"/>
    <w:rsid w:val="002C58CA"/>
    <w:rsid w:val="002C71B9"/>
    <w:rsid w:val="002D1749"/>
    <w:rsid w:val="002D472C"/>
    <w:rsid w:val="002E3F87"/>
    <w:rsid w:val="002E4955"/>
    <w:rsid w:val="002F1BAF"/>
    <w:rsid w:val="002F1EC9"/>
    <w:rsid w:val="002F779E"/>
    <w:rsid w:val="003008B2"/>
    <w:rsid w:val="00300A37"/>
    <w:rsid w:val="00305F99"/>
    <w:rsid w:val="00314761"/>
    <w:rsid w:val="003213E9"/>
    <w:rsid w:val="00324637"/>
    <w:rsid w:val="003259A3"/>
    <w:rsid w:val="003279DA"/>
    <w:rsid w:val="00330B08"/>
    <w:rsid w:val="00344ADB"/>
    <w:rsid w:val="00344BEF"/>
    <w:rsid w:val="003462EF"/>
    <w:rsid w:val="00346D80"/>
    <w:rsid w:val="003508BB"/>
    <w:rsid w:val="00353FB2"/>
    <w:rsid w:val="003634F4"/>
    <w:rsid w:val="00371206"/>
    <w:rsid w:val="00372F3B"/>
    <w:rsid w:val="00374247"/>
    <w:rsid w:val="00376068"/>
    <w:rsid w:val="00376C87"/>
    <w:rsid w:val="0038155A"/>
    <w:rsid w:val="00383D82"/>
    <w:rsid w:val="003935FF"/>
    <w:rsid w:val="00394C1D"/>
    <w:rsid w:val="003964FA"/>
    <w:rsid w:val="00397D4B"/>
    <w:rsid w:val="003A1200"/>
    <w:rsid w:val="003A1D9A"/>
    <w:rsid w:val="003A259C"/>
    <w:rsid w:val="003A46E6"/>
    <w:rsid w:val="003B1BD3"/>
    <w:rsid w:val="003B26AA"/>
    <w:rsid w:val="003C4E89"/>
    <w:rsid w:val="003C53D3"/>
    <w:rsid w:val="003C5846"/>
    <w:rsid w:val="003D0841"/>
    <w:rsid w:val="003D52A0"/>
    <w:rsid w:val="003E007A"/>
    <w:rsid w:val="003E1482"/>
    <w:rsid w:val="003E1DE2"/>
    <w:rsid w:val="003E6BDB"/>
    <w:rsid w:val="003F4B0D"/>
    <w:rsid w:val="003F661D"/>
    <w:rsid w:val="00400329"/>
    <w:rsid w:val="00404772"/>
    <w:rsid w:val="00422B9B"/>
    <w:rsid w:val="004378EF"/>
    <w:rsid w:val="00440CCE"/>
    <w:rsid w:val="00445D04"/>
    <w:rsid w:val="00446137"/>
    <w:rsid w:val="0045075D"/>
    <w:rsid w:val="00457605"/>
    <w:rsid w:val="0046028F"/>
    <w:rsid w:val="00466BE5"/>
    <w:rsid w:val="00472D58"/>
    <w:rsid w:val="00475FAA"/>
    <w:rsid w:val="00481948"/>
    <w:rsid w:val="00482E42"/>
    <w:rsid w:val="00484555"/>
    <w:rsid w:val="00485422"/>
    <w:rsid w:val="004925AD"/>
    <w:rsid w:val="0049329E"/>
    <w:rsid w:val="004940F8"/>
    <w:rsid w:val="00494268"/>
    <w:rsid w:val="004A0D40"/>
    <w:rsid w:val="004A5A69"/>
    <w:rsid w:val="004B3C11"/>
    <w:rsid w:val="004B404C"/>
    <w:rsid w:val="004B6180"/>
    <w:rsid w:val="004B66E9"/>
    <w:rsid w:val="004C6831"/>
    <w:rsid w:val="004D3C85"/>
    <w:rsid w:val="004D4A6E"/>
    <w:rsid w:val="004D71C0"/>
    <w:rsid w:val="004D7B60"/>
    <w:rsid w:val="004E12EE"/>
    <w:rsid w:val="004E14CD"/>
    <w:rsid w:val="004E4635"/>
    <w:rsid w:val="004E789D"/>
    <w:rsid w:val="004F1401"/>
    <w:rsid w:val="004F3EEF"/>
    <w:rsid w:val="004F604F"/>
    <w:rsid w:val="004F619A"/>
    <w:rsid w:val="0050041F"/>
    <w:rsid w:val="0050798C"/>
    <w:rsid w:val="00512C27"/>
    <w:rsid w:val="005238E8"/>
    <w:rsid w:val="00525FFB"/>
    <w:rsid w:val="00527084"/>
    <w:rsid w:val="00540550"/>
    <w:rsid w:val="0054142C"/>
    <w:rsid w:val="00541CCA"/>
    <w:rsid w:val="005502AE"/>
    <w:rsid w:val="0055073E"/>
    <w:rsid w:val="00554A78"/>
    <w:rsid w:val="0055633A"/>
    <w:rsid w:val="005567D6"/>
    <w:rsid w:val="0056269A"/>
    <w:rsid w:val="005734EB"/>
    <w:rsid w:val="00573690"/>
    <w:rsid w:val="005746E8"/>
    <w:rsid w:val="005772FB"/>
    <w:rsid w:val="00580D7E"/>
    <w:rsid w:val="00585BE2"/>
    <w:rsid w:val="00591609"/>
    <w:rsid w:val="005938B8"/>
    <w:rsid w:val="00594FEA"/>
    <w:rsid w:val="005A1322"/>
    <w:rsid w:val="005A4B50"/>
    <w:rsid w:val="005A53FA"/>
    <w:rsid w:val="005B06D1"/>
    <w:rsid w:val="005D270D"/>
    <w:rsid w:val="005D47BD"/>
    <w:rsid w:val="005D665C"/>
    <w:rsid w:val="005D6862"/>
    <w:rsid w:val="005D7AC1"/>
    <w:rsid w:val="005E275E"/>
    <w:rsid w:val="005E700D"/>
    <w:rsid w:val="005E73AA"/>
    <w:rsid w:val="005F0ECB"/>
    <w:rsid w:val="005F127A"/>
    <w:rsid w:val="005F2C85"/>
    <w:rsid w:val="005F6B4C"/>
    <w:rsid w:val="005F7CEA"/>
    <w:rsid w:val="00600CA0"/>
    <w:rsid w:val="0061064F"/>
    <w:rsid w:val="00610776"/>
    <w:rsid w:val="00611006"/>
    <w:rsid w:val="00612D84"/>
    <w:rsid w:val="006204CA"/>
    <w:rsid w:val="006211E7"/>
    <w:rsid w:val="006218FE"/>
    <w:rsid w:val="00626674"/>
    <w:rsid w:val="00633DB8"/>
    <w:rsid w:val="0063739A"/>
    <w:rsid w:val="0064515A"/>
    <w:rsid w:val="00651003"/>
    <w:rsid w:val="00651867"/>
    <w:rsid w:val="00651EEC"/>
    <w:rsid w:val="00652FB6"/>
    <w:rsid w:val="0065414B"/>
    <w:rsid w:val="006556B4"/>
    <w:rsid w:val="00655A99"/>
    <w:rsid w:val="00662AA1"/>
    <w:rsid w:val="006679B4"/>
    <w:rsid w:val="00671802"/>
    <w:rsid w:val="00672940"/>
    <w:rsid w:val="00673504"/>
    <w:rsid w:val="00674893"/>
    <w:rsid w:val="00675077"/>
    <w:rsid w:val="00676D0E"/>
    <w:rsid w:val="00680D61"/>
    <w:rsid w:val="006846E0"/>
    <w:rsid w:val="0068697F"/>
    <w:rsid w:val="00687351"/>
    <w:rsid w:val="00687E98"/>
    <w:rsid w:val="006923AB"/>
    <w:rsid w:val="00695BF5"/>
    <w:rsid w:val="006A0562"/>
    <w:rsid w:val="006A207F"/>
    <w:rsid w:val="006A2418"/>
    <w:rsid w:val="006A7F13"/>
    <w:rsid w:val="006B0552"/>
    <w:rsid w:val="006B161E"/>
    <w:rsid w:val="006B1A43"/>
    <w:rsid w:val="006C1BDD"/>
    <w:rsid w:val="006C583D"/>
    <w:rsid w:val="006D3CCE"/>
    <w:rsid w:val="006D3E7A"/>
    <w:rsid w:val="006D422B"/>
    <w:rsid w:val="006E17E4"/>
    <w:rsid w:val="006E18C5"/>
    <w:rsid w:val="006E3CA0"/>
    <w:rsid w:val="006E569E"/>
    <w:rsid w:val="006E70B0"/>
    <w:rsid w:val="006F01CD"/>
    <w:rsid w:val="006F3588"/>
    <w:rsid w:val="0070046F"/>
    <w:rsid w:val="007050E3"/>
    <w:rsid w:val="0070720D"/>
    <w:rsid w:val="00710593"/>
    <w:rsid w:val="00711193"/>
    <w:rsid w:val="00716696"/>
    <w:rsid w:val="007167CF"/>
    <w:rsid w:val="00716BD9"/>
    <w:rsid w:val="00721EFD"/>
    <w:rsid w:val="0072488C"/>
    <w:rsid w:val="00724C02"/>
    <w:rsid w:val="00725BDF"/>
    <w:rsid w:val="00733A4C"/>
    <w:rsid w:val="00733B66"/>
    <w:rsid w:val="00734372"/>
    <w:rsid w:val="0073495B"/>
    <w:rsid w:val="00736753"/>
    <w:rsid w:val="007420C4"/>
    <w:rsid w:val="00742B8B"/>
    <w:rsid w:val="0074452D"/>
    <w:rsid w:val="0075178F"/>
    <w:rsid w:val="007575FF"/>
    <w:rsid w:val="0076009B"/>
    <w:rsid w:val="007602B8"/>
    <w:rsid w:val="00760E04"/>
    <w:rsid w:val="00764488"/>
    <w:rsid w:val="007710BD"/>
    <w:rsid w:val="00781AA2"/>
    <w:rsid w:val="00782FB3"/>
    <w:rsid w:val="007858C7"/>
    <w:rsid w:val="007A0A93"/>
    <w:rsid w:val="007A0E25"/>
    <w:rsid w:val="007A12C4"/>
    <w:rsid w:val="007A361E"/>
    <w:rsid w:val="007C11AB"/>
    <w:rsid w:val="007C2F7A"/>
    <w:rsid w:val="007C5288"/>
    <w:rsid w:val="007C6AAB"/>
    <w:rsid w:val="007D1930"/>
    <w:rsid w:val="007D1E8B"/>
    <w:rsid w:val="007E7231"/>
    <w:rsid w:val="007F3B13"/>
    <w:rsid w:val="007F6F66"/>
    <w:rsid w:val="008000AE"/>
    <w:rsid w:val="008020B0"/>
    <w:rsid w:val="00804CD7"/>
    <w:rsid w:val="008056E0"/>
    <w:rsid w:val="00806198"/>
    <w:rsid w:val="00807002"/>
    <w:rsid w:val="00807C37"/>
    <w:rsid w:val="00810422"/>
    <w:rsid w:val="00817031"/>
    <w:rsid w:val="0082124D"/>
    <w:rsid w:val="0082205F"/>
    <w:rsid w:val="0082246A"/>
    <w:rsid w:val="00832F54"/>
    <w:rsid w:val="00833AFD"/>
    <w:rsid w:val="008363F0"/>
    <w:rsid w:val="00836EA2"/>
    <w:rsid w:val="00837C60"/>
    <w:rsid w:val="00841308"/>
    <w:rsid w:val="008424C1"/>
    <w:rsid w:val="00846874"/>
    <w:rsid w:val="008517D2"/>
    <w:rsid w:val="00852EE1"/>
    <w:rsid w:val="00854D8B"/>
    <w:rsid w:val="008551B4"/>
    <w:rsid w:val="0085661A"/>
    <w:rsid w:val="0086185B"/>
    <w:rsid w:val="008668E0"/>
    <w:rsid w:val="0087104D"/>
    <w:rsid w:val="0087444E"/>
    <w:rsid w:val="00875178"/>
    <w:rsid w:val="00875275"/>
    <w:rsid w:val="008810B3"/>
    <w:rsid w:val="00882DBE"/>
    <w:rsid w:val="00896E88"/>
    <w:rsid w:val="008A000D"/>
    <w:rsid w:val="008A06C3"/>
    <w:rsid w:val="008A5B4E"/>
    <w:rsid w:val="008B281C"/>
    <w:rsid w:val="008B4901"/>
    <w:rsid w:val="008C1757"/>
    <w:rsid w:val="008C2B77"/>
    <w:rsid w:val="008C2DCF"/>
    <w:rsid w:val="008C5C5A"/>
    <w:rsid w:val="008C7DB5"/>
    <w:rsid w:val="008D4AAE"/>
    <w:rsid w:val="008D5DA5"/>
    <w:rsid w:val="008E13B3"/>
    <w:rsid w:val="008E3106"/>
    <w:rsid w:val="008E5799"/>
    <w:rsid w:val="008F366F"/>
    <w:rsid w:val="008F796E"/>
    <w:rsid w:val="008F7AE3"/>
    <w:rsid w:val="008F7B0F"/>
    <w:rsid w:val="00906506"/>
    <w:rsid w:val="009078E6"/>
    <w:rsid w:val="00910816"/>
    <w:rsid w:val="009120B6"/>
    <w:rsid w:val="009120EF"/>
    <w:rsid w:val="009135BC"/>
    <w:rsid w:val="009146C2"/>
    <w:rsid w:val="00915210"/>
    <w:rsid w:val="00916357"/>
    <w:rsid w:val="00917E55"/>
    <w:rsid w:val="00924263"/>
    <w:rsid w:val="00930201"/>
    <w:rsid w:val="00930A14"/>
    <w:rsid w:val="00931001"/>
    <w:rsid w:val="00934642"/>
    <w:rsid w:val="0093681A"/>
    <w:rsid w:val="009369D7"/>
    <w:rsid w:val="00936A51"/>
    <w:rsid w:val="00960EAC"/>
    <w:rsid w:val="00966670"/>
    <w:rsid w:val="0097116D"/>
    <w:rsid w:val="00977865"/>
    <w:rsid w:val="00990114"/>
    <w:rsid w:val="00992D89"/>
    <w:rsid w:val="0099563A"/>
    <w:rsid w:val="009958A0"/>
    <w:rsid w:val="009A06BC"/>
    <w:rsid w:val="009A20DF"/>
    <w:rsid w:val="009A5F03"/>
    <w:rsid w:val="009A68AD"/>
    <w:rsid w:val="009B0E45"/>
    <w:rsid w:val="009B1F6A"/>
    <w:rsid w:val="009C23A5"/>
    <w:rsid w:val="009C2C66"/>
    <w:rsid w:val="009C3CE4"/>
    <w:rsid w:val="009C46A2"/>
    <w:rsid w:val="009C7231"/>
    <w:rsid w:val="009D10ED"/>
    <w:rsid w:val="009D11B7"/>
    <w:rsid w:val="009D47C2"/>
    <w:rsid w:val="009E0783"/>
    <w:rsid w:val="009E621A"/>
    <w:rsid w:val="009E719B"/>
    <w:rsid w:val="009E7FCB"/>
    <w:rsid w:val="009F4040"/>
    <w:rsid w:val="009F58DE"/>
    <w:rsid w:val="009F665C"/>
    <w:rsid w:val="00A04D70"/>
    <w:rsid w:val="00A11815"/>
    <w:rsid w:val="00A135C1"/>
    <w:rsid w:val="00A136D6"/>
    <w:rsid w:val="00A21DF7"/>
    <w:rsid w:val="00A23A79"/>
    <w:rsid w:val="00A307A8"/>
    <w:rsid w:val="00A3310D"/>
    <w:rsid w:val="00A370B9"/>
    <w:rsid w:val="00A41248"/>
    <w:rsid w:val="00A41E79"/>
    <w:rsid w:val="00A459EE"/>
    <w:rsid w:val="00A4789B"/>
    <w:rsid w:val="00A50570"/>
    <w:rsid w:val="00A514C3"/>
    <w:rsid w:val="00A51E5B"/>
    <w:rsid w:val="00A5238E"/>
    <w:rsid w:val="00A55AFB"/>
    <w:rsid w:val="00A642A2"/>
    <w:rsid w:val="00A65861"/>
    <w:rsid w:val="00A6610E"/>
    <w:rsid w:val="00A668FB"/>
    <w:rsid w:val="00A72115"/>
    <w:rsid w:val="00A76171"/>
    <w:rsid w:val="00A80791"/>
    <w:rsid w:val="00A82C2D"/>
    <w:rsid w:val="00A83A54"/>
    <w:rsid w:val="00A847EE"/>
    <w:rsid w:val="00A92DB8"/>
    <w:rsid w:val="00A93CE7"/>
    <w:rsid w:val="00AA1AA7"/>
    <w:rsid w:val="00AA3FEE"/>
    <w:rsid w:val="00AB557F"/>
    <w:rsid w:val="00AC07B4"/>
    <w:rsid w:val="00AC0912"/>
    <w:rsid w:val="00AC38F3"/>
    <w:rsid w:val="00AC5250"/>
    <w:rsid w:val="00AC52B2"/>
    <w:rsid w:val="00AD5A57"/>
    <w:rsid w:val="00AE240D"/>
    <w:rsid w:val="00AE4B91"/>
    <w:rsid w:val="00AF4D84"/>
    <w:rsid w:val="00B03446"/>
    <w:rsid w:val="00B05251"/>
    <w:rsid w:val="00B07856"/>
    <w:rsid w:val="00B147D3"/>
    <w:rsid w:val="00B1739D"/>
    <w:rsid w:val="00B211A1"/>
    <w:rsid w:val="00B21900"/>
    <w:rsid w:val="00B21ABE"/>
    <w:rsid w:val="00B270E4"/>
    <w:rsid w:val="00B273C4"/>
    <w:rsid w:val="00B3156E"/>
    <w:rsid w:val="00B31893"/>
    <w:rsid w:val="00B32693"/>
    <w:rsid w:val="00B35BA3"/>
    <w:rsid w:val="00B37FAB"/>
    <w:rsid w:val="00B41644"/>
    <w:rsid w:val="00B44436"/>
    <w:rsid w:val="00B44D69"/>
    <w:rsid w:val="00B464E9"/>
    <w:rsid w:val="00B52EAB"/>
    <w:rsid w:val="00B53156"/>
    <w:rsid w:val="00B55A07"/>
    <w:rsid w:val="00B574E4"/>
    <w:rsid w:val="00B62DA2"/>
    <w:rsid w:val="00B63DF6"/>
    <w:rsid w:val="00B65E0C"/>
    <w:rsid w:val="00B70608"/>
    <w:rsid w:val="00B77331"/>
    <w:rsid w:val="00B809BD"/>
    <w:rsid w:val="00B81728"/>
    <w:rsid w:val="00B81984"/>
    <w:rsid w:val="00B82BF2"/>
    <w:rsid w:val="00B82DCD"/>
    <w:rsid w:val="00B83F65"/>
    <w:rsid w:val="00B92FB8"/>
    <w:rsid w:val="00B93D3D"/>
    <w:rsid w:val="00B970BF"/>
    <w:rsid w:val="00BA4ABE"/>
    <w:rsid w:val="00BA6DF9"/>
    <w:rsid w:val="00BA7609"/>
    <w:rsid w:val="00BB360A"/>
    <w:rsid w:val="00BB4A34"/>
    <w:rsid w:val="00BC0611"/>
    <w:rsid w:val="00BC39F0"/>
    <w:rsid w:val="00BC51ED"/>
    <w:rsid w:val="00BC76C2"/>
    <w:rsid w:val="00BD0A8C"/>
    <w:rsid w:val="00BD461F"/>
    <w:rsid w:val="00BD5547"/>
    <w:rsid w:val="00BE3CBE"/>
    <w:rsid w:val="00BF03D9"/>
    <w:rsid w:val="00BF2EA3"/>
    <w:rsid w:val="00BF3E11"/>
    <w:rsid w:val="00BF4044"/>
    <w:rsid w:val="00C0123B"/>
    <w:rsid w:val="00C01BD2"/>
    <w:rsid w:val="00C07E33"/>
    <w:rsid w:val="00C11723"/>
    <w:rsid w:val="00C17D5B"/>
    <w:rsid w:val="00C24D58"/>
    <w:rsid w:val="00C30C50"/>
    <w:rsid w:val="00C30EF8"/>
    <w:rsid w:val="00C31E38"/>
    <w:rsid w:val="00C325FE"/>
    <w:rsid w:val="00C32A5C"/>
    <w:rsid w:val="00C3351E"/>
    <w:rsid w:val="00C33D5E"/>
    <w:rsid w:val="00C34DE7"/>
    <w:rsid w:val="00C412C6"/>
    <w:rsid w:val="00C455F9"/>
    <w:rsid w:val="00C527D9"/>
    <w:rsid w:val="00C53BCB"/>
    <w:rsid w:val="00C55E0E"/>
    <w:rsid w:val="00C62768"/>
    <w:rsid w:val="00C627C9"/>
    <w:rsid w:val="00C63F9D"/>
    <w:rsid w:val="00C64042"/>
    <w:rsid w:val="00C70B33"/>
    <w:rsid w:val="00C71A5C"/>
    <w:rsid w:val="00C77F67"/>
    <w:rsid w:val="00C817C9"/>
    <w:rsid w:val="00C82668"/>
    <w:rsid w:val="00C83F2A"/>
    <w:rsid w:val="00C8472E"/>
    <w:rsid w:val="00C84B55"/>
    <w:rsid w:val="00C916A5"/>
    <w:rsid w:val="00C9605E"/>
    <w:rsid w:val="00CA10F0"/>
    <w:rsid w:val="00CA1B77"/>
    <w:rsid w:val="00CA50BE"/>
    <w:rsid w:val="00CA73B2"/>
    <w:rsid w:val="00CC0B12"/>
    <w:rsid w:val="00CC4E1D"/>
    <w:rsid w:val="00CC567C"/>
    <w:rsid w:val="00CD1FAB"/>
    <w:rsid w:val="00CD5B70"/>
    <w:rsid w:val="00CE0F4E"/>
    <w:rsid w:val="00CE0FF1"/>
    <w:rsid w:val="00CF17A2"/>
    <w:rsid w:val="00CF47FA"/>
    <w:rsid w:val="00CF51A4"/>
    <w:rsid w:val="00CF5B2F"/>
    <w:rsid w:val="00CF79CC"/>
    <w:rsid w:val="00D04188"/>
    <w:rsid w:val="00D0535D"/>
    <w:rsid w:val="00D10058"/>
    <w:rsid w:val="00D11896"/>
    <w:rsid w:val="00D17169"/>
    <w:rsid w:val="00D215AF"/>
    <w:rsid w:val="00D22A03"/>
    <w:rsid w:val="00D2336A"/>
    <w:rsid w:val="00D23EB8"/>
    <w:rsid w:val="00D27842"/>
    <w:rsid w:val="00D34DBF"/>
    <w:rsid w:val="00D373A0"/>
    <w:rsid w:val="00D40624"/>
    <w:rsid w:val="00D4078B"/>
    <w:rsid w:val="00D45822"/>
    <w:rsid w:val="00D46E8B"/>
    <w:rsid w:val="00D475BC"/>
    <w:rsid w:val="00D52412"/>
    <w:rsid w:val="00D52DDA"/>
    <w:rsid w:val="00D574E7"/>
    <w:rsid w:val="00D62BB1"/>
    <w:rsid w:val="00D65AEA"/>
    <w:rsid w:val="00D65B45"/>
    <w:rsid w:val="00D7336E"/>
    <w:rsid w:val="00D737AD"/>
    <w:rsid w:val="00D74EFD"/>
    <w:rsid w:val="00D74F18"/>
    <w:rsid w:val="00D76096"/>
    <w:rsid w:val="00D76269"/>
    <w:rsid w:val="00D84002"/>
    <w:rsid w:val="00D90171"/>
    <w:rsid w:val="00D92972"/>
    <w:rsid w:val="00D95362"/>
    <w:rsid w:val="00D95CEF"/>
    <w:rsid w:val="00DA142C"/>
    <w:rsid w:val="00DA23C2"/>
    <w:rsid w:val="00DA6DA5"/>
    <w:rsid w:val="00DA77AA"/>
    <w:rsid w:val="00DC3830"/>
    <w:rsid w:val="00DD1B0D"/>
    <w:rsid w:val="00DD5064"/>
    <w:rsid w:val="00DD799E"/>
    <w:rsid w:val="00DF1D1A"/>
    <w:rsid w:val="00DF2C7B"/>
    <w:rsid w:val="00DF3435"/>
    <w:rsid w:val="00DF707F"/>
    <w:rsid w:val="00E070E9"/>
    <w:rsid w:val="00E074AC"/>
    <w:rsid w:val="00E076A0"/>
    <w:rsid w:val="00E124DA"/>
    <w:rsid w:val="00E13A50"/>
    <w:rsid w:val="00E33F11"/>
    <w:rsid w:val="00E423A5"/>
    <w:rsid w:val="00E4746D"/>
    <w:rsid w:val="00E50136"/>
    <w:rsid w:val="00E508A5"/>
    <w:rsid w:val="00E51B0B"/>
    <w:rsid w:val="00E52C87"/>
    <w:rsid w:val="00E52EB1"/>
    <w:rsid w:val="00E55718"/>
    <w:rsid w:val="00E63D58"/>
    <w:rsid w:val="00E64DDE"/>
    <w:rsid w:val="00E653CC"/>
    <w:rsid w:val="00E7325A"/>
    <w:rsid w:val="00E74F38"/>
    <w:rsid w:val="00E76657"/>
    <w:rsid w:val="00E76C91"/>
    <w:rsid w:val="00E7798B"/>
    <w:rsid w:val="00E8758D"/>
    <w:rsid w:val="00E90DE7"/>
    <w:rsid w:val="00E93516"/>
    <w:rsid w:val="00EA26C1"/>
    <w:rsid w:val="00EA3D07"/>
    <w:rsid w:val="00EA4FDB"/>
    <w:rsid w:val="00EA50BD"/>
    <w:rsid w:val="00EA7200"/>
    <w:rsid w:val="00EB39D3"/>
    <w:rsid w:val="00EB794C"/>
    <w:rsid w:val="00EC0172"/>
    <w:rsid w:val="00EE08D3"/>
    <w:rsid w:val="00EE1FB4"/>
    <w:rsid w:val="00EE28A4"/>
    <w:rsid w:val="00EF3FAA"/>
    <w:rsid w:val="00EF5C6C"/>
    <w:rsid w:val="00F03A8B"/>
    <w:rsid w:val="00F05733"/>
    <w:rsid w:val="00F109D7"/>
    <w:rsid w:val="00F170AC"/>
    <w:rsid w:val="00F21F80"/>
    <w:rsid w:val="00F235C3"/>
    <w:rsid w:val="00F31ADE"/>
    <w:rsid w:val="00F358A1"/>
    <w:rsid w:val="00F35F0E"/>
    <w:rsid w:val="00F3710E"/>
    <w:rsid w:val="00F41878"/>
    <w:rsid w:val="00F423A6"/>
    <w:rsid w:val="00F477F6"/>
    <w:rsid w:val="00F479A8"/>
    <w:rsid w:val="00F521DE"/>
    <w:rsid w:val="00F534ED"/>
    <w:rsid w:val="00F5581E"/>
    <w:rsid w:val="00F57AD2"/>
    <w:rsid w:val="00F66918"/>
    <w:rsid w:val="00F7240C"/>
    <w:rsid w:val="00F72CC9"/>
    <w:rsid w:val="00F74463"/>
    <w:rsid w:val="00F802F2"/>
    <w:rsid w:val="00F82A60"/>
    <w:rsid w:val="00F84BBA"/>
    <w:rsid w:val="00F84E9F"/>
    <w:rsid w:val="00F92323"/>
    <w:rsid w:val="00F9407E"/>
    <w:rsid w:val="00F95F9E"/>
    <w:rsid w:val="00F968B9"/>
    <w:rsid w:val="00FA7AC0"/>
    <w:rsid w:val="00FA7B09"/>
    <w:rsid w:val="00FB33FB"/>
    <w:rsid w:val="00FB4519"/>
    <w:rsid w:val="00FB4816"/>
    <w:rsid w:val="00FC3005"/>
    <w:rsid w:val="00FC41F1"/>
    <w:rsid w:val="00FD2189"/>
    <w:rsid w:val="00FD4174"/>
    <w:rsid w:val="00FD68AA"/>
    <w:rsid w:val="00FE046B"/>
    <w:rsid w:val="00FE6576"/>
    <w:rsid w:val="00FF510D"/>
    <w:rsid w:val="00FF5429"/>
    <w:rsid w:val="00FF66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iPriority="99"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semiHidden="0" w:uiPriority="67"/>
    <w:lsdException w:name="No Spacing" w:semiHidden="0" w:uiPriority="68"/>
    <w:lsdException w:name="Light Shading" w:semiHidden="0" w:uiPriority="69"/>
    <w:lsdException w:name="Light List" w:semiHidden="0" w:uiPriority="70"/>
    <w:lsdException w:name="Light Grid" w:semiHidden="0" w:uiPriority="71"/>
    <w:lsdException w:name="Medium Shading 1" w:semiHidden="0" w:uiPriority="72"/>
    <w:lsdException w:name="Medium Shading 2" w:semiHidden="0" w:uiPriority="73"/>
    <w:lsdException w:name="Medium List 1" w:semiHidden="0" w:uiPriority="60"/>
    <w:lsdException w:name="Medium List 2" w:semiHidden="0" w:uiPriority="61"/>
    <w:lsdException w:name="Medium Grid 1" w:semiHidden="0" w:uiPriority="62"/>
    <w:lsdException w:name="Medium Grid 2" w:semiHidden="0" w:uiPriority="63"/>
    <w:lsdException w:name="Medium Grid 3" w:semiHidden="0" w:uiPriority="64"/>
    <w:lsdException w:name="Dark List" w:semiHidden="0" w:uiPriority="65"/>
    <w:lsdException w:name="Colorful Shading" w:semiHidden="0" w:uiPriority="99"/>
    <w:lsdException w:name="Colorful List" w:semiHidden="0" w:uiPriority="34" w:qFormat="1"/>
    <w:lsdException w:name="Colorful Grid" w:semiHidden="0" w:uiPriority="29" w:qFormat="1"/>
    <w:lsdException w:name="Light Shading Accent 1" w:semiHidden="0" w:uiPriority="30" w:qFormat="1"/>
    <w:lsdException w:name="Light List Accent 1" w:semiHidden="0" w:uiPriority="66"/>
    <w:lsdException w:name="Light Grid Accent 1" w:semiHidden="0" w:uiPriority="67"/>
    <w:lsdException w:name="Medium Shading 1 Accent 1" w:semiHidden="0" w:uiPriority="68"/>
    <w:lsdException w:name="Medium Shading 2 Accent 1" w:semiHidden="0" w:uiPriority="69"/>
    <w:lsdException w:name="Medium List 1 Accent 1" w:semiHidden="0" w:uiPriority="70"/>
    <w:lsdException w:name="Revision" w:uiPriority="71"/>
    <w:lsdException w:name="List Paragraph" w:semiHidden="0" w:uiPriority="72"/>
    <w:lsdException w:name="Quote" w:semiHidden="0" w:uiPriority="73"/>
    <w:lsdException w:name="Intense Quote" w:semiHidden="0" w:uiPriority="60"/>
    <w:lsdException w:name="Medium List 2 Accent 1" w:semiHidden="0" w:uiPriority="61"/>
    <w:lsdException w:name="Medium Grid 1 Accent 1" w:semiHidden="0" w:uiPriority="62"/>
    <w:lsdException w:name="Medium Grid 2 Accent 1" w:semiHidden="0" w:uiPriority="63"/>
    <w:lsdException w:name="Medium Grid 3 Accent 1" w:semiHidden="0" w:uiPriority="64"/>
    <w:lsdException w:name="Dark List Accent 1" w:semiHidden="0" w:uiPriority="65"/>
    <w:lsdException w:name="Colorful Shading Accent 1" w:semiHidden="0" w:uiPriority="66"/>
    <w:lsdException w:name="Colorful List Accent 1" w:semiHidden="0" w:uiPriority="67"/>
    <w:lsdException w:name="Colorful Grid Accent 1" w:semiHidden="0" w:uiPriority="68"/>
    <w:lsdException w:name="Light Shading Accent 2" w:semiHidden="0" w:uiPriority="69"/>
    <w:lsdException w:name="Light List Accent 2" w:semiHidden="0" w:uiPriority="70"/>
    <w:lsdException w:name="Light Grid Accent 2" w:semiHidden="0" w:uiPriority="71"/>
    <w:lsdException w:name="Medium Shading 1 Accent 2" w:semiHidden="0" w:uiPriority="72"/>
    <w:lsdException w:name="Medium Shading 2 Accent 2" w:semiHidden="0" w:uiPriority="73"/>
    <w:lsdException w:name="Medium List 1 Accent 2" w:semiHidden="0" w:uiPriority="60"/>
    <w:lsdException w:name="Medium List 2 Accent 2" w:semiHidden="0" w:uiPriority="61"/>
    <w:lsdException w:name="Medium Grid 1 Accent 2" w:semiHidden="0" w:uiPriority="62"/>
    <w:lsdException w:name="Medium Grid 2 Accent 2" w:semiHidden="0" w:uiPriority="63"/>
    <w:lsdException w:name="Medium Grid 3 Accent 2" w:semiHidden="0" w:uiPriority="64"/>
    <w:lsdException w:name="Dark List Accent 2" w:semiHidden="0" w:uiPriority="65"/>
    <w:lsdException w:name="Colorful Shading Accent 2" w:semiHidden="0" w:uiPriority="66"/>
    <w:lsdException w:name="Colorful List Accent 2" w:semiHidden="0" w:uiPriority="67"/>
    <w:lsdException w:name="Colorful Grid Accent 2" w:semiHidden="0" w:uiPriority="68"/>
    <w:lsdException w:name="Light Shading Accent 3" w:semiHidden="0" w:uiPriority="69"/>
    <w:lsdException w:name="Light List Accent 3" w:semiHidden="0" w:uiPriority="70"/>
    <w:lsdException w:name="Light Grid Accent 3" w:semiHidden="0" w:uiPriority="71"/>
    <w:lsdException w:name="Medium Shading 1 Accent 3" w:semiHidden="0" w:uiPriority="72"/>
    <w:lsdException w:name="Medium Shading 2 Accent 3" w:semiHidden="0" w:uiPriority="73"/>
    <w:lsdException w:name="Medium List 1 Accent 3" w:semiHidden="0" w:uiPriority="60"/>
    <w:lsdException w:name="Medium List 2 Accent 3" w:semiHidden="0" w:uiPriority="61"/>
    <w:lsdException w:name="Medium Grid 1 Accent 3" w:semiHidden="0" w:uiPriority="62"/>
    <w:lsdException w:name="Medium Grid 2 Accent 3" w:semiHidden="0" w:uiPriority="63"/>
    <w:lsdException w:name="Medium Grid 3 Accent 3" w:semiHidden="0" w:uiPriority="64"/>
    <w:lsdException w:name="Dark List Accent 3" w:semiHidden="0" w:uiPriority="65"/>
    <w:lsdException w:name="Colorful Shading Accent 3" w:semiHidden="0" w:uiPriority="66"/>
    <w:lsdException w:name="Colorful List Accent 3" w:semiHidden="0" w:uiPriority="67"/>
    <w:lsdException w:name="Colorful Grid Accent 3" w:semiHidden="0" w:uiPriority="68"/>
    <w:lsdException w:name="Light Shading Accent 4" w:semiHidden="0" w:uiPriority="69"/>
    <w:lsdException w:name="Light List Accent 4" w:semiHidden="0" w:uiPriority="70"/>
    <w:lsdException w:name="Light Grid Accent 4" w:semiHidden="0" w:uiPriority="71"/>
    <w:lsdException w:name="Medium Shading 1 Accent 4" w:semiHidden="0" w:uiPriority="72"/>
    <w:lsdException w:name="Medium Shading 2 Accent 4" w:semiHidden="0" w:uiPriority="73"/>
    <w:lsdException w:name="Medium List 1 Accent 4" w:semiHidden="0" w:uiPriority="60"/>
    <w:lsdException w:name="Medium List 2 Accent 4" w:semiHidden="0" w:uiPriority="61"/>
    <w:lsdException w:name="Medium Grid 1 Accent 4" w:semiHidden="0" w:uiPriority="62"/>
    <w:lsdException w:name="Medium Grid 2 Accent 4" w:semiHidden="0" w:uiPriority="63"/>
    <w:lsdException w:name="Medium Grid 3 Accent 4" w:semiHidden="0" w:uiPriority="64"/>
    <w:lsdException w:name="Dark List Accent 4" w:semiHidden="0" w:uiPriority="65"/>
    <w:lsdException w:name="Colorful Shading Accent 4" w:semiHidden="0" w:uiPriority="66"/>
    <w:lsdException w:name="Colorful List Accent 4" w:semiHidden="0" w:uiPriority="67"/>
    <w:lsdException w:name="Colorful Grid Accent 4" w:semiHidden="0" w:uiPriority="68"/>
    <w:lsdException w:name="Light Shading Accent 5" w:semiHidden="0" w:uiPriority="69"/>
    <w:lsdException w:name="Light List Accent 5" w:semiHidden="0" w:uiPriority="70"/>
    <w:lsdException w:name="Light Grid Accent 5" w:semiHidden="0" w:uiPriority="71"/>
    <w:lsdException w:name="Medium Shading 1 Accent 5" w:semiHidden="0" w:uiPriority="72"/>
    <w:lsdException w:name="Medium Shading 2 Accent 5" w:semiHidden="0" w:uiPriority="73"/>
    <w:lsdException w:name="Medium List 1 Accent 5" w:semiHidden="0" w:uiPriority="60"/>
    <w:lsdException w:name="Medium List 2 Accent 5" w:semiHidden="0" w:uiPriority="61"/>
    <w:lsdException w:name="Medium Grid 1 Accent 5" w:semiHidden="0" w:uiPriority="62"/>
    <w:lsdException w:name="Medium Grid 2 Accent 5" w:semiHidden="0" w:uiPriority="63"/>
    <w:lsdException w:name="Medium Grid 3 Accent 5" w:semiHidden="0" w:uiPriority="64"/>
    <w:lsdException w:name="Dark List Accent 5" w:semiHidden="0" w:uiPriority="65"/>
    <w:lsdException w:name="Colorful Shading Accent 5" w:semiHidden="0" w:uiPriority="66"/>
    <w:lsdException w:name="Colorful List Accent 5" w:semiHidden="0" w:uiPriority="67"/>
    <w:lsdException w:name="Colorful Grid Accent 5" w:semiHidden="0" w:uiPriority="68"/>
    <w:lsdException w:name="Light Shading Accent 6" w:semiHidden="0" w:uiPriority="69"/>
    <w:lsdException w:name="Light List Accent 6" w:semiHidden="0" w:uiPriority="70"/>
    <w:lsdException w:name="Light Grid Accent 6" w:semiHidden="0" w:uiPriority="71"/>
    <w:lsdException w:name="Medium Shading 1 Accent 6" w:semiHidden="0" w:uiPriority="72"/>
    <w:lsdException w:name="Medium Shading 2 Accent 6" w:semiHidden="0" w:uiPriority="73"/>
    <w:lsdException w:name="Medium List 1 Accent 6" w:semiHidden="0" w:uiPriority="19" w:qFormat="1"/>
    <w:lsdException w:name="Medium List 2 Accent 6" w:semiHidden="0" w:uiPriority="21" w:qFormat="1"/>
    <w:lsdException w:name="Medium Grid 1 Accent 6" w:semiHidden="0" w:uiPriority="31" w:qFormat="1"/>
    <w:lsdException w:name="Medium Grid 2 Accent 6" w:semiHidden="0" w:uiPriority="32" w:qFormat="1"/>
    <w:lsdException w:name="Medium Grid 3 Accent 6" w:semiHidden="0" w:uiPriority="33" w:qFormat="1"/>
    <w:lsdException w:name="Dark List Accent 6" w:semiHidden="0" w:uiPriority="37"/>
    <w:lsdException w:name="Colorful Shading Accent 6" w:semiHidden="0" w:uiPriority="39" w:qFormat="1"/>
    <w:lsdException w:name="Colorful List Accent 6" w:semiHidden="0" w:uiPriority="41"/>
    <w:lsdException w:name="Colorful Grid Accent 6" w:semiHidden="0" w:uiPriority="42"/>
    <w:lsdException w:name="Subtle Emphasis" w:semiHidden="0" w:uiPriority="43"/>
    <w:lsdException w:name="Intense Emphasis" w:semiHidden="0" w:uiPriority="44"/>
    <w:lsdException w:name="Subtle Reference" w:semiHidden="0" w:uiPriority="45"/>
    <w:lsdException w:name="Intense Reference" w:semiHidden="0" w:uiPriority="40"/>
    <w:lsdException w:name="Book Title" w:semiHidden="0" w:uiPriority="46"/>
    <w:lsdException w:name="Bibliography" w:semiHidden="0" w:uiPriority="47"/>
    <w:lsdException w:name="TOC Heading" w:semiHidden="0" w:uiPriority="48"/>
  </w:latentStyles>
  <w:style w:type="paragraph" w:default="1" w:styleId="a">
    <w:name w:val="Normal"/>
    <w:qFormat/>
    <w:rsid w:val="00F03A8B"/>
    <w:pPr>
      <w:suppressAutoHyphens/>
    </w:pPr>
    <w:rPr>
      <w:sz w:val="24"/>
      <w:szCs w:val="24"/>
      <w:lang w:val="hu-HU"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1702DB"/>
    <w:rPr>
      <w:rFonts w:ascii="Symbol" w:hAnsi="Symbol"/>
    </w:rPr>
  </w:style>
  <w:style w:type="character" w:customStyle="1" w:styleId="Absatz-Standardschriftart">
    <w:name w:val="Absatz-Standardschriftart"/>
    <w:rsid w:val="001702DB"/>
  </w:style>
  <w:style w:type="character" w:customStyle="1" w:styleId="Bekezdsalapbettpusa1">
    <w:name w:val="Bekezdés alapbetűtípusa1"/>
    <w:rsid w:val="001702DB"/>
  </w:style>
  <w:style w:type="character" w:customStyle="1" w:styleId="WW-Absatz-Standardschriftart">
    <w:name w:val="WW-Absatz-Standardschriftart"/>
    <w:rsid w:val="001702DB"/>
  </w:style>
  <w:style w:type="character" w:customStyle="1" w:styleId="WW-Absatz-Standardschriftart1">
    <w:name w:val="WW-Absatz-Standardschriftart1"/>
    <w:rsid w:val="001702DB"/>
  </w:style>
  <w:style w:type="character" w:customStyle="1" w:styleId="WW-Absatz-Standardschriftart11">
    <w:name w:val="WW-Absatz-Standardschriftart11"/>
    <w:rsid w:val="001702DB"/>
  </w:style>
  <w:style w:type="character" w:customStyle="1" w:styleId="WW-Absatz-Standardschriftart111">
    <w:name w:val="WW-Absatz-Standardschriftart111"/>
    <w:rsid w:val="001702DB"/>
  </w:style>
  <w:style w:type="character" w:customStyle="1" w:styleId="WW8Num1z1">
    <w:name w:val="WW8Num1z1"/>
    <w:rsid w:val="001702DB"/>
    <w:rPr>
      <w:rFonts w:ascii="Courier New" w:hAnsi="Courier New"/>
    </w:rPr>
  </w:style>
  <w:style w:type="character" w:customStyle="1" w:styleId="WW8Num1z2">
    <w:name w:val="WW8Num1z2"/>
    <w:rsid w:val="001702DB"/>
    <w:rPr>
      <w:rFonts w:ascii="Wingdings" w:hAnsi="Wingdings"/>
    </w:rPr>
  </w:style>
  <w:style w:type="character" w:customStyle="1" w:styleId="WW8Num2z0">
    <w:name w:val="WW8Num2z0"/>
    <w:rsid w:val="001702DB"/>
    <w:rPr>
      <w:rFonts w:ascii="Symbol" w:hAnsi="Symbol"/>
    </w:rPr>
  </w:style>
  <w:style w:type="character" w:customStyle="1" w:styleId="WW8Num2z1">
    <w:name w:val="WW8Num2z1"/>
    <w:rsid w:val="001702DB"/>
    <w:rPr>
      <w:rFonts w:ascii="Courier New" w:hAnsi="Courier New"/>
    </w:rPr>
  </w:style>
  <w:style w:type="character" w:customStyle="1" w:styleId="WW8Num2z2">
    <w:name w:val="WW8Num2z2"/>
    <w:rsid w:val="001702DB"/>
    <w:rPr>
      <w:rFonts w:ascii="Wingdings" w:hAnsi="Wingdings"/>
    </w:rPr>
  </w:style>
  <w:style w:type="character" w:customStyle="1" w:styleId="WW8Num3z0">
    <w:name w:val="WW8Num3z0"/>
    <w:rsid w:val="001702DB"/>
    <w:rPr>
      <w:rFonts w:ascii="Symbol" w:hAnsi="Symbol"/>
      <w:color w:val="auto"/>
    </w:rPr>
  </w:style>
  <w:style w:type="character" w:customStyle="1" w:styleId="WW8Num3z1">
    <w:name w:val="WW8Num3z1"/>
    <w:rsid w:val="001702DB"/>
    <w:rPr>
      <w:rFonts w:ascii="Courier New" w:hAnsi="Courier New"/>
    </w:rPr>
  </w:style>
  <w:style w:type="character" w:customStyle="1" w:styleId="WW8Num3z2">
    <w:name w:val="WW8Num3z2"/>
    <w:rsid w:val="001702DB"/>
    <w:rPr>
      <w:rFonts w:ascii="Wingdings" w:hAnsi="Wingdings"/>
    </w:rPr>
  </w:style>
  <w:style w:type="character" w:customStyle="1" w:styleId="WW8Num3z3">
    <w:name w:val="WW8Num3z3"/>
    <w:rsid w:val="001702DB"/>
    <w:rPr>
      <w:rFonts w:ascii="Symbol" w:hAnsi="Symbol"/>
    </w:rPr>
  </w:style>
  <w:style w:type="character" w:customStyle="1" w:styleId="WW8Num4z0">
    <w:name w:val="WW8Num4z0"/>
    <w:rsid w:val="001702DB"/>
    <w:rPr>
      <w:rFonts w:ascii="Symbol" w:hAnsi="Symbol"/>
    </w:rPr>
  </w:style>
  <w:style w:type="character" w:customStyle="1" w:styleId="WW8Num4z1">
    <w:name w:val="WW8Num4z1"/>
    <w:rsid w:val="001702DB"/>
    <w:rPr>
      <w:rFonts w:ascii="Courier New" w:hAnsi="Courier New"/>
    </w:rPr>
  </w:style>
  <w:style w:type="character" w:customStyle="1" w:styleId="WW8Num4z2">
    <w:name w:val="WW8Num4z2"/>
    <w:rsid w:val="001702DB"/>
    <w:rPr>
      <w:rFonts w:ascii="Wingdings" w:hAnsi="Wingdings"/>
    </w:rPr>
  </w:style>
  <w:style w:type="character" w:customStyle="1" w:styleId="WW8Num5z0">
    <w:name w:val="WW8Num5z0"/>
    <w:rsid w:val="001702DB"/>
    <w:rPr>
      <w:rFonts w:ascii="Symbol" w:hAnsi="Symbol"/>
    </w:rPr>
  </w:style>
  <w:style w:type="character" w:customStyle="1" w:styleId="WW8Num5z1">
    <w:name w:val="WW8Num5z1"/>
    <w:rsid w:val="001702DB"/>
    <w:rPr>
      <w:rFonts w:ascii="Courier New" w:hAnsi="Courier New"/>
    </w:rPr>
  </w:style>
  <w:style w:type="character" w:customStyle="1" w:styleId="WW8Num5z2">
    <w:name w:val="WW8Num5z2"/>
    <w:rsid w:val="001702DB"/>
    <w:rPr>
      <w:rFonts w:ascii="Wingdings" w:hAnsi="Wingdings"/>
    </w:rPr>
  </w:style>
  <w:style w:type="character" w:customStyle="1" w:styleId="WW8Num6z0">
    <w:name w:val="WW8Num6z0"/>
    <w:rsid w:val="001702DB"/>
    <w:rPr>
      <w:rFonts w:ascii="Symbol" w:hAnsi="Symbol"/>
    </w:rPr>
  </w:style>
  <w:style w:type="character" w:customStyle="1" w:styleId="WW8Num6z1">
    <w:name w:val="WW8Num6z1"/>
    <w:rsid w:val="001702DB"/>
    <w:rPr>
      <w:rFonts w:ascii="Courier New" w:hAnsi="Courier New"/>
    </w:rPr>
  </w:style>
  <w:style w:type="character" w:customStyle="1" w:styleId="WW8Num6z2">
    <w:name w:val="WW8Num6z2"/>
    <w:rsid w:val="001702DB"/>
    <w:rPr>
      <w:rFonts w:ascii="Wingdings" w:hAnsi="Wingdings"/>
    </w:rPr>
  </w:style>
  <w:style w:type="character" w:customStyle="1" w:styleId="Bekezdsalap-bettpusa">
    <w:name w:val="Bekezdés alap-betűtípusa"/>
    <w:rsid w:val="001702DB"/>
  </w:style>
  <w:style w:type="character" w:styleId="a3">
    <w:name w:val="page number"/>
    <w:basedOn w:val="Bekezdsalap-bettpusa"/>
    <w:rsid w:val="001702DB"/>
  </w:style>
  <w:style w:type="character" w:styleId="a4">
    <w:name w:val="Hyperlink"/>
    <w:rsid w:val="001702DB"/>
    <w:rPr>
      <w:color w:val="0000FF"/>
      <w:u w:val="single"/>
    </w:rPr>
  </w:style>
  <w:style w:type="character" w:customStyle="1" w:styleId="Bullets">
    <w:name w:val="Bullets"/>
    <w:rsid w:val="001702DB"/>
    <w:rPr>
      <w:rFonts w:ascii="StarSymbol" w:eastAsia="StarSymbol" w:hAnsi="StarSymbol" w:cs="StarSymbol"/>
      <w:sz w:val="18"/>
      <w:szCs w:val="18"/>
    </w:rPr>
  </w:style>
  <w:style w:type="paragraph" w:customStyle="1" w:styleId="Heading">
    <w:name w:val="Heading"/>
    <w:basedOn w:val="a"/>
    <w:next w:val="a5"/>
    <w:rsid w:val="001702DB"/>
    <w:pPr>
      <w:keepNext/>
      <w:spacing w:before="240" w:after="120"/>
    </w:pPr>
    <w:rPr>
      <w:rFonts w:ascii="Arial" w:eastAsia="MS Mincho" w:hAnsi="Arial" w:cs="Tahoma"/>
      <w:sz w:val="28"/>
      <w:szCs w:val="28"/>
    </w:rPr>
  </w:style>
  <w:style w:type="paragraph" w:styleId="a5">
    <w:name w:val="Body Text"/>
    <w:basedOn w:val="a"/>
    <w:rsid w:val="001702DB"/>
    <w:pPr>
      <w:jc w:val="both"/>
    </w:pPr>
    <w:rPr>
      <w:lang w:val="en-GB"/>
    </w:rPr>
  </w:style>
  <w:style w:type="paragraph" w:styleId="a6">
    <w:name w:val="List"/>
    <w:basedOn w:val="a5"/>
    <w:rsid w:val="001702DB"/>
    <w:rPr>
      <w:rFonts w:cs="Tahoma"/>
    </w:rPr>
  </w:style>
  <w:style w:type="paragraph" w:customStyle="1" w:styleId="1">
    <w:name w:val="Название объекта1"/>
    <w:basedOn w:val="a"/>
    <w:rsid w:val="001702DB"/>
    <w:pPr>
      <w:suppressLineNumbers/>
      <w:spacing w:before="120" w:after="120"/>
    </w:pPr>
    <w:rPr>
      <w:rFonts w:cs="Tahoma"/>
      <w:i/>
      <w:iCs/>
    </w:rPr>
  </w:style>
  <w:style w:type="paragraph" w:customStyle="1" w:styleId="Index">
    <w:name w:val="Index"/>
    <w:basedOn w:val="a"/>
    <w:rsid w:val="001702DB"/>
    <w:pPr>
      <w:suppressLineNumbers/>
    </w:pPr>
    <w:rPr>
      <w:rFonts w:cs="Tahoma"/>
    </w:rPr>
  </w:style>
  <w:style w:type="paragraph" w:customStyle="1" w:styleId="Cmsor">
    <w:name w:val="Címsor"/>
    <w:basedOn w:val="a"/>
    <w:next w:val="a5"/>
    <w:rsid w:val="001702DB"/>
    <w:pPr>
      <w:keepNext/>
      <w:spacing w:before="240" w:after="120"/>
    </w:pPr>
    <w:rPr>
      <w:rFonts w:ascii="Arial" w:eastAsia="MS Mincho" w:hAnsi="Arial" w:cs="Tahoma"/>
      <w:sz w:val="28"/>
      <w:szCs w:val="28"/>
    </w:rPr>
  </w:style>
  <w:style w:type="paragraph" w:customStyle="1" w:styleId="Felirat">
    <w:name w:val="Felirat"/>
    <w:basedOn w:val="a"/>
    <w:rsid w:val="001702DB"/>
    <w:pPr>
      <w:suppressLineNumbers/>
      <w:spacing w:before="120" w:after="120"/>
    </w:pPr>
    <w:rPr>
      <w:rFonts w:cs="Tahoma"/>
      <w:i/>
      <w:iCs/>
    </w:rPr>
  </w:style>
  <w:style w:type="paragraph" w:customStyle="1" w:styleId="Trgymutat">
    <w:name w:val="Tárgymutató"/>
    <w:basedOn w:val="a"/>
    <w:rsid w:val="001702DB"/>
    <w:pPr>
      <w:suppressLineNumbers/>
    </w:pPr>
    <w:rPr>
      <w:rFonts w:cs="Tahoma"/>
    </w:rPr>
  </w:style>
  <w:style w:type="paragraph" w:styleId="a7">
    <w:name w:val="header"/>
    <w:basedOn w:val="a"/>
    <w:link w:val="a8"/>
    <w:uiPriority w:val="99"/>
    <w:rsid w:val="001702DB"/>
    <w:pPr>
      <w:tabs>
        <w:tab w:val="center" w:pos="4536"/>
        <w:tab w:val="right" w:pos="9072"/>
      </w:tabs>
    </w:pPr>
  </w:style>
  <w:style w:type="paragraph" w:styleId="a9">
    <w:name w:val="footer"/>
    <w:basedOn w:val="a"/>
    <w:link w:val="aa"/>
    <w:uiPriority w:val="99"/>
    <w:rsid w:val="001702DB"/>
    <w:pPr>
      <w:tabs>
        <w:tab w:val="center" w:pos="4536"/>
        <w:tab w:val="right" w:pos="9072"/>
      </w:tabs>
    </w:pPr>
  </w:style>
  <w:style w:type="paragraph" w:customStyle="1" w:styleId="10">
    <w:name w:val="Текст выноски1"/>
    <w:basedOn w:val="a"/>
    <w:rsid w:val="001702DB"/>
    <w:rPr>
      <w:rFonts w:ascii="Tahoma" w:hAnsi="Tahoma" w:cs="Tahoma"/>
      <w:sz w:val="16"/>
      <w:szCs w:val="16"/>
    </w:rPr>
  </w:style>
  <w:style w:type="paragraph" w:customStyle="1" w:styleId="31">
    <w:name w:val="Основной текст 31"/>
    <w:basedOn w:val="a"/>
    <w:rsid w:val="001702DB"/>
    <w:pPr>
      <w:overflowPunct w:val="0"/>
      <w:autoSpaceDE w:val="0"/>
      <w:spacing w:line="360" w:lineRule="auto"/>
      <w:textAlignment w:val="baseline"/>
    </w:pPr>
    <w:rPr>
      <w:rFonts w:ascii="Arial" w:hAnsi="Arial"/>
      <w:szCs w:val="20"/>
      <w:lang w:val="en-US"/>
    </w:rPr>
  </w:style>
  <w:style w:type="paragraph" w:customStyle="1" w:styleId="Szvegtrzs21">
    <w:name w:val="Szövegtörzs 21"/>
    <w:basedOn w:val="a"/>
    <w:rsid w:val="001702DB"/>
    <w:rPr>
      <w:rFonts w:ascii="Trebuchet MS" w:hAnsi="Trebuchet MS"/>
      <w:color w:val="536989"/>
      <w:sz w:val="18"/>
      <w:szCs w:val="16"/>
    </w:rPr>
  </w:style>
  <w:style w:type="paragraph" w:customStyle="1" w:styleId="Kerettartalom">
    <w:name w:val="Kerettartalom"/>
    <w:basedOn w:val="a5"/>
    <w:rsid w:val="001702DB"/>
  </w:style>
  <w:style w:type="paragraph" w:customStyle="1" w:styleId="Bold">
    <w:name w:val="Bold"/>
    <w:basedOn w:val="a"/>
    <w:rsid w:val="001702DB"/>
    <w:pPr>
      <w:spacing w:line="280" w:lineRule="atLeast"/>
    </w:pPr>
    <w:rPr>
      <w:rFonts w:ascii="Trebuchet MS" w:hAnsi="Trebuchet MS"/>
      <w:b/>
      <w:sz w:val="20"/>
      <w:szCs w:val="20"/>
      <w:lang w:val="en-US"/>
    </w:rPr>
  </w:style>
  <w:style w:type="paragraph" w:customStyle="1" w:styleId="Framecontents">
    <w:name w:val="Frame contents"/>
    <w:basedOn w:val="a5"/>
    <w:rsid w:val="001702DB"/>
  </w:style>
  <w:style w:type="table" w:styleId="ab">
    <w:name w:val="Table Grid"/>
    <w:basedOn w:val="a1"/>
    <w:rsid w:val="00484555"/>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rsid w:val="009F665C"/>
    <w:pPr>
      <w:suppressAutoHyphens w:val="0"/>
      <w:spacing w:before="100" w:beforeAutospacing="1" w:after="100" w:afterAutospacing="1"/>
    </w:pPr>
    <w:rPr>
      <w:lang w:val="ru-RU" w:eastAsia="ru-RU"/>
    </w:rPr>
  </w:style>
  <w:style w:type="character" w:customStyle="1" w:styleId="a8">
    <w:name w:val="Верхний колонтитул Знак"/>
    <w:link w:val="a7"/>
    <w:uiPriority w:val="99"/>
    <w:rsid w:val="00E50136"/>
    <w:rPr>
      <w:sz w:val="24"/>
      <w:szCs w:val="24"/>
      <w:lang w:val="hu-HU" w:eastAsia="ar-SA"/>
    </w:rPr>
  </w:style>
  <w:style w:type="paragraph" w:customStyle="1" w:styleId="text">
    <w:name w:val="text"/>
    <w:basedOn w:val="a"/>
    <w:rsid w:val="002B5C6D"/>
    <w:pPr>
      <w:suppressAutoHyphens w:val="0"/>
      <w:spacing w:before="100" w:beforeAutospacing="1" w:after="100" w:afterAutospacing="1"/>
      <w:jc w:val="both"/>
    </w:pPr>
    <w:rPr>
      <w:sz w:val="26"/>
      <w:szCs w:val="26"/>
      <w:lang w:val="ru-RU" w:eastAsia="ru-RU"/>
    </w:rPr>
  </w:style>
  <w:style w:type="paragraph" w:styleId="ad">
    <w:name w:val="Balloon Text"/>
    <w:basedOn w:val="a"/>
    <w:link w:val="ae"/>
    <w:rsid w:val="00D95362"/>
    <w:rPr>
      <w:rFonts w:ascii="Tahoma" w:hAnsi="Tahoma" w:cs="Tahoma"/>
      <w:sz w:val="16"/>
      <w:szCs w:val="16"/>
    </w:rPr>
  </w:style>
  <w:style w:type="character" w:customStyle="1" w:styleId="ae">
    <w:name w:val="Текст выноски Знак"/>
    <w:link w:val="ad"/>
    <w:rsid w:val="00D95362"/>
    <w:rPr>
      <w:rFonts w:ascii="Tahoma" w:hAnsi="Tahoma" w:cs="Tahoma"/>
      <w:sz w:val="16"/>
      <w:szCs w:val="16"/>
      <w:lang w:val="hu-HU" w:eastAsia="ar-SA"/>
    </w:rPr>
  </w:style>
  <w:style w:type="paragraph" w:customStyle="1" w:styleId="ConsPlusNormal">
    <w:name w:val="ConsPlusNormal"/>
    <w:rsid w:val="008A5B4E"/>
    <w:pPr>
      <w:autoSpaceDE w:val="0"/>
      <w:autoSpaceDN w:val="0"/>
      <w:adjustRightInd w:val="0"/>
      <w:ind w:firstLine="720"/>
    </w:pPr>
    <w:rPr>
      <w:rFonts w:ascii="Arial" w:hAnsi="Arial" w:cs="Arial"/>
    </w:rPr>
  </w:style>
  <w:style w:type="character" w:customStyle="1" w:styleId="aa">
    <w:name w:val="Нижний колонтитул Знак"/>
    <w:link w:val="a9"/>
    <w:uiPriority w:val="99"/>
    <w:rsid w:val="00C30EF8"/>
    <w:rPr>
      <w:sz w:val="24"/>
      <w:szCs w:val="24"/>
      <w:lang w:val="hu-HU" w:eastAsia="ar-SA"/>
    </w:rPr>
  </w:style>
  <w:style w:type="character" w:customStyle="1" w:styleId="FontStyle11">
    <w:name w:val="Font Style11"/>
    <w:rsid w:val="00073096"/>
    <w:rPr>
      <w:rFonts w:ascii="Times New Roman" w:hAnsi="Times New Roman" w:cs="Times New Roman"/>
      <w:sz w:val="18"/>
      <w:szCs w:val="18"/>
    </w:rPr>
  </w:style>
  <w:style w:type="paragraph" w:customStyle="1" w:styleId="Timesnr-10">
    <w:name w:val="Timesnr - 1.0"/>
    <w:basedOn w:val="a"/>
    <w:rsid w:val="00073096"/>
    <w:pPr>
      <w:tabs>
        <w:tab w:val="left" w:pos="567"/>
      </w:tabs>
      <w:suppressAutoHyphens w:val="0"/>
      <w:overflowPunct w:val="0"/>
      <w:autoSpaceDE w:val="0"/>
      <w:autoSpaceDN w:val="0"/>
      <w:adjustRightInd w:val="0"/>
      <w:ind w:firstLine="567"/>
      <w:jc w:val="both"/>
      <w:textAlignment w:val="baseline"/>
    </w:pPr>
    <w:rPr>
      <w:kern w:val="28"/>
      <w:szCs w:val="20"/>
      <w:lang w:val="ru-RU" w:eastAsia="ru-RU"/>
    </w:rPr>
  </w:style>
  <w:style w:type="character" w:customStyle="1" w:styleId="FontStyle16">
    <w:name w:val="Font Style16"/>
    <w:rsid w:val="000C7D40"/>
    <w:rPr>
      <w:rFonts w:ascii="Arial" w:hAnsi="Arial" w:cs="Arial"/>
      <w:sz w:val="14"/>
      <w:szCs w:val="14"/>
    </w:rPr>
  </w:style>
  <w:style w:type="paragraph" w:customStyle="1" w:styleId="Default">
    <w:name w:val="Default"/>
    <w:rsid w:val="000C7D40"/>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51775092">
      <w:bodyDiv w:val="1"/>
      <w:marLeft w:val="0"/>
      <w:marRight w:val="0"/>
      <w:marTop w:val="0"/>
      <w:marBottom w:val="0"/>
      <w:divBdr>
        <w:top w:val="none" w:sz="0" w:space="0" w:color="auto"/>
        <w:left w:val="none" w:sz="0" w:space="0" w:color="auto"/>
        <w:bottom w:val="none" w:sz="0" w:space="0" w:color="auto"/>
        <w:right w:val="none" w:sz="0" w:space="0" w:color="auto"/>
      </w:divBdr>
    </w:div>
    <w:div w:id="145709663">
      <w:bodyDiv w:val="1"/>
      <w:marLeft w:val="0"/>
      <w:marRight w:val="0"/>
      <w:marTop w:val="0"/>
      <w:marBottom w:val="0"/>
      <w:divBdr>
        <w:top w:val="none" w:sz="0" w:space="0" w:color="auto"/>
        <w:left w:val="none" w:sz="0" w:space="0" w:color="auto"/>
        <w:bottom w:val="none" w:sz="0" w:space="0" w:color="auto"/>
        <w:right w:val="none" w:sz="0" w:space="0" w:color="auto"/>
      </w:divBdr>
    </w:div>
    <w:div w:id="153910688">
      <w:bodyDiv w:val="1"/>
      <w:marLeft w:val="0"/>
      <w:marRight w:val="0"/>
      <w:marTop w:val="0"/>
      <w:marBottom w:val="0"/>
      <w:divBdr>
        <w:top w:val="none" w:sz="0" w:space="0" w:color="auto"/>
        <w:left w:val="none" w:sz="0" w:space="0" w:color="auto"/>
        <w:bottom w:val="none" w:sz="0" w:space="0" w:color="auto"/>
        <w:right w:val="none" w:sz="0" w:space="0" w:color="auto"/>
      </w:divBdr>
    </w:div>
    <w:div w:id="186142456">
      <w:bodyDiv w:val="1"/>
      <w:marLeft w:val="0"/>
      <w:marRight w:val="0"/>
      <w:marTop w:val="0"/>
      <w:marBottom w:val="0"/>
      <w:divBdr>
        <w:top w:val="none" w:sz="0" w:space="0" w:color="auto"/>
        <w:left w:val="none" w:sz="0" w:space="0" w:color="auto"/>
        <w:bottom w:val="none" w:sz="0" w:space="0" w:color="auto"/>
        <w:right w:val="none" w:sz="0" w:space="0" w:color="auto"/>
      </w:divBdr>
    </w:div>
    <w:div w:id="187763468">
      <w:bodyDiv w:val="1"/>
      <w:marLeft w:val="0"/>
      <w:marRight w:val="0"/>
      <w:marTop w:val="0"/>
      <w:marBottom w:val="0"/>
      <w:divBdr>
        <w:top w:val="none" w:sz="0" w:space="0" w:color="auto"/>
        <w:left w:val="none" w:sz="0" w:space="0" w:color="auto"/>
        <w:bottom w:val="none" w:sz="0" w:space="0" w:color="auto"/>
        <w:right w:val="none" w:sz="0" w:space="0" w:color="auto"/>
      </w:divBdr>
    </w:div>
    <w:div w:id="247082419">
      <w:bodyDiv w:val="1"/>
      <w:marLeft w:val="0"/>
      <w:marRight w:val="0"/>
      <w:marTop w:val="0"/>
      <w:marBottom w:val="0"/>
      <w:divBdr>
        <w:top w:val="none" w:sz="0" w:space="0" w:color="auto"/>
        <w:left w:val="none" w:sz="0" w:space="0" w:color="auto"/>
        <w:bottom w:val="none" w:sz="0" w:space="0" w:color="auto"/>
        <w:right w:val="none" w:sz="0" w:space="0" w:color="auto"/>
      </w:divBdr>
    </w:div>
    <w:div w:id="256594835">
      <w:bodyDiv w:val="1"/>
      <w:marLeft w:val="0"/>
      <w:marRight w:val="0"/>
      <w:marTop w:val="0"/>
      <w:marBottom w:val="0"/>
      <w:divBdr>
        <w:top w:val="none" w:sz="0" w:space="0" w:color="auto"/>
        <w:left w:val="none" w:sz="0" w:space="0" w:color="auto"/>
        <w:bottom w:val="none" w:sz="0" w:space="0" w:color="auto"/>
        <w:right w:val="none" w:sz="0" w:space="0" w:color="auto"/>
      </w:divBdr>
    </w:div>
    <w:div w:id="289552085">
      <w:bodyDiv w:val="1"/>
      <w:marLeft w:val="0"/>
      <w:marRight w:val="0"/>
      <w:marTop w:val="0"/>
      <w:marBottom w:val="0"/>
      <w:divBdr>
        <w:top w:val="none" w:sz="0" w:space="0" w:color="auto"/>
        <w:left w:val="none" w:sz="0" w:space="0" w:color="auto"/>
        <w:bottom w:val="none" w:sz="0" w:space="0" w:color="auto"/>
        <w:right w:val="none" w:sz="0" w:space="0" w:color="auto"/>
      </w:divBdr>
    </w:div>
    <w:div w:id="325132680">
      <w:bodyDiv w:val="1"/>
      <w:marLeft w:val="0"/>
      <w:marRight w:val="0"/>
      <w:marTop w:val="0"/>
      <w:marBottom w:val="0"/>
      <w:divBdr>
        <w:top w:val="none" w:sz="0" w:space="0" w:color="auto"/>
        <w:left w:val="none" w:sz="0" w:space="0" w:color="auto"/>
        <w:bottom w:val="none" w:sz="0" w:space="0" w:color="auto"/>
        <w:right w:val="none" w:sz="0" w:space="0" w:color="auto"/>
      </w:divBdr>
    </w:div>
    <w:div w:id="334262560">
      <w:bodyDiv w:val="1"/>
      <w:marLeft w:val="0"/>
      <w:marRight w:val="0"/>
      <w:marTop w:val="0"/>
      <w:marBottom w:val="0"/>
      <w:divBdr>
        <w:top w:val="none" w:sz="0" w:space="0" w:color="auto"/>
        <w:left w:val="none" w:sz="0" w:space="0" w:color="auto"/>
        <w:bottom w:val="none" w:sz="0" w:space="0" w:color="auto"/>
        <w:right w:val="none" w:sz="0" w:space="0" w:color="auto"/>
      </w:divBdr>
    </w:div>
    <w:div w:id="399719523">
      <w:bodyDiv w:val="1"/>
      <w:marLeft w:val="0"/>
      <w:marRight w:val="0"/>
      <w:marTop w:val="0"/>
      <w:marBottom w:val="0"/>
      <w:divBdr>
        <w:top w:val="none" w:sz="0" w:space="0" w:color="auto"/>
        <w:left w:val="none" w:sz="0" w:space="0" w:color="auto"/>
        <w:bottom w:val="none" w:sz="0" w:space="0" w:color="auto"/>
        <w:right w:val="none" w:sz="0" w:space="0" w:color="auto"/>
      </w:divBdr>
    </w:div>
    <w:div w:id="450561150">
      <w:bodyDiv w:val="1"/>
      <w:marLeft w:val="0"/>
      <w:marRight w:val="0"/>
      <w:marTop w:val="0"/>
      <w:marBottom w:val="0"/>
      <w:divBdr>
        <w:top w:val="none" w:sz="0" w:space="0" w:color="auto"/>
        <w:left w:val="none" w:sz="0" w:space="0" w:color="auto"/>
        <w:bottom w:val="none" w:sz="0" w:space="0" w:color="auto"/>
        <w:right w:val="none" w:sz="0" w:space="0" w:color="auto"/>
      </w:divBdr>
    </w:div>
    <w:div w:id="533805962">
      <w:bodyDiv w:val="1"/>
      <w:marLeft w:val="0"/>
      <w:marRight w:val="0"/>
      <w:marTop w:val="0"/>
      <w:marBottom w:val="0"/>
      <w:divBdr>
        <w:top w:val="none" w:sz="0" w:space="0" w:color="auto"/>
        <w:left w:val="none" w:sz="0" w:space="0" w:color="auto"/>
        <w:bottom w:val="none" w:sz="0" w:space="0" w:color="auto"/>
        <w:right w:val="none" w:sz="0" w:space="0" w:color="auto"/>
      </w:divBdr>
    </w:div>
    <w:div w:id="536628838">
      <w:bodyDiv w:val="1"/>
      <w:marLeft w:val="0"/>
      <w:marRight w:val="0"/>
      <w:marTop w:val="0"/>
      <w:marBottom w:val="0"/>
      <w:divBdr>
        <w:top w:val="none" w:sz="0" w:space="0" w:color="auto"/>
        <w:left w:val="none" w:sz="0" w:space="0" w:color="auto"/>
        <w:bottom w:val="none" w:sz="0" w:space="0" w:color="auto"/>
        <w:right w:val="none" w:sz="0" w:space="0" w:color="auto"/>
      </w:divBdr>
    </w:div>
    <w:div w:id="578444678">
      <w:bodyDiv w:val="1"/>
      <w:marLeft w:val="0"/>
      <w:marRight w:val="0"/>
      <w:marTop w:val="0"/>
      <w:marBottom w:val="0"/>
      <w:divBdr>
        <w:top w:val="none" w:sz="0" w:space="0" w:color="auto"/>
        <w:left w:val="none" w:sz="0" w:space="0" w:color="auto"/>
        <w:bottom w:val="none" w:sz="0" w:space="0" w:color="auto"/>
        <w:right w:val="none" w:sz="0" w:space="0" w:color="auto"/>
      </w:divBdr>
    </w:div>
    <w:div w:id="698970517">
      <w:bodyDiv w:val="1"/>
      <w:marLeft w:val="0"/>
      <w:marRight w:val="0"/>
      <w:marTop w:val="0"/>
      <w:marBottom w:val="0"/>
      <w:divBdr>
        <w:top w:val="none" w:sz="0" w:space="0" w:color="auto"/>
        <w:left w:val="none" w:sz="0" w:space="0" w:color="auto"/>
        <w:bottom w:val="none" w:sz="0" w:space="0" w:color="auto"/>
        <w:right w:val="none" w:sz="0" w:space="0" w:color="auto"/>
      </w:divBdr>
    </w:div>
    <w:div w:id="708454201">
      <w:bodyDiv w:val="1"/>
      <w:marLeft w:val="0"/>
      <w:marRight w:val="0"/>
      <w:marTop w:val="0"/>
      <w:marBottom w:val="0"/>
      <w:divBdr>
        <w:top w:val="none" w:sz="0" w:space="0" w:color="auto"/>
        <w:left w:val="none" w:sz="0" w:space="0" w:color="auto"/>
        <w:bottom w:val="none" w:sz="0" w:space="0" w:color="auto"/>
        <w:right w:val="none" w:sz="0" w:space="0" w:color="auto"/>
      </w:divBdr>
    </w:div>
    <w:div w:id="723875468">
      <w:bodyDiv w:val="1"/>
      <w:marLeft w:val="0"/>
      <w:marRight w:val="0"/>
      <w:marTop w:val="0"/>
      <w:marBottom w:val="0"/>
      <w:divBdr>
        <w:top w:val="none" w:sz="0" w:space="0" w:color="auto"/>
        <w:left w:val="none" w:sz="0" w:space="0" w:color="auto"/>
        <w:bottom w:val="none" w:sz="0" w:space="0" w:color="auto"/>
        <w:right w:val="none" w:sz="0" w:space="0" w:color="auto"/>
      </w:divBdr>
    </w:div>
    <w:div w:id="848719150">
      <w:bodyDiv w:val="1"/>
      <w:marLeft w:val="0"/>
      <w:marRight w:val="0"/>
      <w:marTop w:val="0"/>
      <w:marBottom w:val="0"/>
      <w:divBdr>
        <w:top w:val="none" w:sz="0" w:space="0" w:color="auto"/>
        <w:left w:val="none" w:sz="0" w:space="0" w:color="auto"/>
        <w:bottom w:val="none" w:sz="0" w:space="0" w:color="auto"/>
        <w:right w:val="none" w:sz="0" w:space="0" w:color="auto"/>
      </w:divBdr>
    </w:div>
    <w:div w:id="948313096">
      <w:bodyDiv w:val="1"/>
      <w:marLeft w:val="0"/>
      <w:marRight w:val="0"/>
      <w:marTop w:val="0"/>
      <w:marBottom w:val="0"/>
      <w:divBdr>
        <w:top w:val="none" w:sz="0" w:space="0" w:color="auto"/>
        <w:left w:val="none" w:sz="0" w:space="0" w:color="auto"/>
        <w:bottom w:val="none" w:sz="0" w:space="0" w:color="auto"/>
        <w:right w:val="none" w:sz="0" w:space="0" w:color="auto"/>
      </w:divBdr>
    </w:div>
    <w:div w:id="997074256">
      <w:bodyDiv w:val="1"/>
      <w:marLeft w:val="0"/>
      <w:marRight w:val="0"/>
      <w:marTop w:val="0"/>
      <w:marBottom w:val="0"/>
      <w:divBdr>
        <w:top w:val="none" w:sz="0" w:space="0" w:color="auto"/>
        <w:left w:val="none" w:sz="0" w:space="0" w:color="auto"/>
        <w:bottom w:val="none" w:sz="0" w:space="0" w:color="auto"/>
        <w:right w:val="none" w:sz="0" w:space="0" w:color="auto"/>
      </w:divBdr>
    </w:div>
    <w:div w:id="1060906757">
      <w:bodyDiv w:val="1"/>
      <w:marLeft w:val="0"/>
      <w:marRight w:val="0"/>
      <w:marTop w:val="0"/>
      <w:marBottom w:val="0"/>
      <w:divBdr>
        <w:top w:val="none" w:sz="0" w:space="0" w:color="auto"/>
        <w:left w:val="none" w:sz="0" w:space="0" w:color="auto"/>
        <w:bottom w:val="none" w:sz="0" w:space="0" w:color="auto"/>
        <w:right w:val="none" w:sz="0" w:space="0" w:color="auto"/>
      </w:divBdr>
    </w:div>
    <w:div w:id="1154448361">
      <w:bodyDiv w:val="1"/>
      <w:marLeft w:val="0"/>
      <w:marRight w:val="0"/>
      <w:marTop w:val="0"/>
      <w:marBottom w:val="0"/>
      <w:divBdr>
        <w:top w:val="none" w:sz="0" w:space="0" w:color="auto"/>
        <w:left w:val="none" w:sz="0" w:space="0" w:color="auto"/>
        <w:bottom w:val="none" w:sz="0" w:space="0" w:color="auto"/>
        <w:right w:val="none" w:sz="0" w:space="0" w:color="auto"/>
      </w:divBdr>
    </w:div>
    <w:div w:id="1163163925">
      <w:bodyDiv w:val="1"/>
      <w:marLeft w:val="0"/>
      <w:marRight w:val="0"/>
      <w:marTop w:val="0"/>
      <w:marBottom w:val="0"/>
      <w:divBdr>
        <w:top w:val="none" w:sz="0" w:space="0" w:color="auto"/>
        <w:left w:val="none" w:sz="0" w:space="0" w:color="auto"/>
        <w:bottom w:val="none" w:sz="0" w:space="0" w:color="auto"/>
        <w:right w:val="none" w:sz="0" w:space="0" w:color="auto"/>
      </w:divBdr>
    </w:div>
    <w:div w:id="1231500915">
      <w:bodyDiv w:val="1"/>
      <w:marLeft w:val="0"/>
      <w:marRight w:val="0"/>
      <w:marTop w:val="0"/>
      <w:marBottom w:val="0"/>
      <w:divBdr>
        <w:top w:val="none" w:sz="0" w:space="0" w:color="auto"/>
        <w:left w:val="none" w:sz="0" w:space="0" w:color="auto"/>
        <w:bottom w:val="none" w:sz="0" w:space="0" w:color="auto"/>
        <w:right w:val="none" w:sz="0" w:space="0" w:color="auto"/>
      </w:divBdr>
    </w:div>
    <w:div w:id="1234194299">
      <w:bodyDiv w:val="1"/>
      <w:marLeft w:val="0"/>
      <w:marRight w:val="0"/>
      <w:marTop w:val="0"/>
      <w:marBottom w:val="0"/>
      <w:divBdr>
        <w:top w:val="none" w:sz="0" w:space="0" w:color="auto"/>
        <w:left w:val="none" w:sz="0" w:space="0" w:color="auto"/>
        <w:bottom w:val="none" w:sz="0" w:space="0" w:color="auto"/>
        <w:right w:val="none" w:sz="0" w:space="0" w:color="auto"/>
      </w:divBdr>
    </w:div>
    <w:div w:id="1258291352">
      <w:bodyDiv w:val="1"/>
      <w:marLeft w:val="0"/>
      <w:marRight w:val="0"/>
      <w:marTop w:val="0"/>
      <w:marBottom w:val="0"/>
      <w:divBdr>
        <w:top w:val="none" w:sz="0" w:space="0" w:color="auto"/>
        <w:left w:val="none" w:sz="0" w:space="0" w:color="auto"/>
        <w:bottom w:val="none" w:sz="0" w:space="0" w:color="auto"/>
        <w:right w:val="none" w:sz="0" w:space="0" w:color="auto"/>
      </w:divBdr>
    </w:div>
    <w:div w:id="1293441847">
      <w:bodyDiv w:val="1"/>
      <w:marLeft w:val="0"/>
      <w:marRight w:val="0"/>
      <w:marTop w:val="0"/>
      <w:marBottom w:val="0"/>
      <w:divBdr>
        <w:top w:val="none" w:sz="0" w:space="0" w:color="auto"/>
        <w:left w:val="none" w:sz="0" w:space="0" w:color="auto"/>
        <w:bottom w:val="none" w:sz="0" w:space="0" w:color="auto"/>
        <w:right w:val="none" w:sz="0" w:space="0" w:color="auto"/>
      </w:divBdr>
    </w:div>
    <w:div w:id="1324236036">
      <w:bodyDiv w:val="1"/>
      <w:marLeft w:val="0"/>
      <w:marRight w:val="0"/>
      <w:marTop w:val="0"/>
      <w:marBottom w:val="0"/>
      <w:divBdr>
        <w:top w:val="none" w:sz="0" w:space="0" w:color="auto"/>
        <w:left w:val="none" w:sz="0" w:space="0" w:color="auto"/>
        <w:bottom w:val="none" w:sz="0" w:space="0" w:color="auto"/>
        <w:right w:val="none" w:sz="0" w:space="0" w:color="auto"/>
      </w:divBdr>
    </w:div>
    <w:div w:id="1360014254">
      <w:bodyDiv w:val="1"/>
      <w:marLeft w:val="0"/>
      <w:marRight w:val="0"/>
      <w:marTop w:val="0"/>
      <w:marBottom w:val="0"/>
      <w:divBdr>
        <w:top w:val="none" w:sz="0" w:space="0" w:color="auto"/>
        <w:left w:val="none" w:sz="0" w:space="0" w:color="auto"/>
        <w:bottom w:val="none" w:sz="0" w:space="0" w:color="auto"/>
        <w:right w:val="none" w:sz="0" w:space="0" w:color="auto"/>
      </w:divBdr>
    </w:div>
    <w:div w:id="1385643874">
      <w:bodyDiv w:val="1"/>
      <w:marLeft w:val="0"/>
      <w:marRight w:val="0"/>
      <w:marTop w:val="0"/>
      <w:marBottom w:val="0"/>
      <w:divBdr>
        <w:top w:val="none" w:sz="0" w:space="0" w:color="auto"/>
        <w:left w:val="none" w:sz="0" w:space="0" w:color="auto"/>
        <w:bottom w:val="none" w:sz="0" w:space="0" w:color="auto"/>
        <w:right w:val="none" w:sz="0" w:space="0" w:color="auto"/>
      </w:divBdr>
    </w:div>
    <w:div w:id="1410155412">
      <w:bodyDiv w:val="1"/>
      <w:marLeft w:val="0"/>
      <w:marRight w:val="0"/>
      <w:marTop w:val="0"/>
      <w:marBottom w:val="0"/>
      <w:divBdr>
        <w:top w:val="none" w:sz="0" w:space="0" w:color="auto"/>
        <w:left w:val="none" w:sz="0" w:space="0" w:color="auto"/>
        <w:bottom w:val="none" w:sz="0" w:space="0" w:color="auto"/>
        <w:right w:val="none" w:sz="0" w:space="0" w:color="auto"/>
      </w:divBdr>
    </w:div>
    <w:div w:id="1464274965">
      <w:bodyDiv w:val="1"/>
      <w:marLeft w:val="0"/>
      <w:marRight w:val="0"/>
      <w:marTop w:val="0"/>
      <w:marBottom w:val="0"/>
      <w:divBdr>
        <w:top w:val="none" w:sz="0" w:space="0" w:color="auto"/>
        <w:left w:val="none" w:sz="0" w:space="0" w:color="auto"/>
        <w:bottom w:val="none" w:sz="0" w:space="0" w:color="auto"/>
        <w:right w:val="none" w:sz="0" w:space="0" w:color="auto"/>
      </w:divBdr>
    </w:div>
    <w:div w:id="1479690474">
      <w:bodyDiv w:val="1"/>
      <w:marLeft w:val="0"/>
      <w:marRight w:val="0"/>
      <w:marTop w:val="0"/>
      <w:marBottom w:val="0"/>
      <w:divBdr>
        <w:top w:val="none" w:sz="0" w:space="0" w:color="auto"/>
        <w:left w:val="none" w:sz="0" w:space="0" w:color="auto"/>
        <w:bottom w:val="none" w:sz="0" w:space="0" w:color="auto"/>
        <w:right w:val="none" w:sz="0" w:space="0" w:color="auto"/>
      </w:divBdr>
    </w:div>
    <w:div w:id="1517304902">
      <w:bodyDiv w:val="1"/>
      <w:marLeft w:val="0"/>
      <w:marRight w:val="0"/>
      <w:marTop w:val="0"/>
      <w:marBottom w:val="0"/>
      <w:divBdr>
        <w:top w:val="none" w:sz="0" w:space="0" w:color="auto"/>
        <w:left w:val="none" w:sz="0" w:space="0" w:color="auto"/>
        <w:bottom w:val="none" w:sz="0" w:space="0" w:color="auto"/>
        <w:right w:val="none" w:sz="0" w:space="0" w:color="auto"/>
      </w:divBdr>
    </w:div>
    <w:div w:id="1718162138">
      <w:bodyDiv w:val="1"/>
      <w:marLeft w:val="0"/>
      <w:marRight w:val="0"/>
      <w:marTop w:val="0"/>
      <w:marBottom w:val="0"/>
      <w:divBdr>
        <w:top w:val="none" w:sz="0" w:space="0" w:color="auto"/>
        <w:left w:val="none" w:sz="0" w:space="0" w:color="auto"/>
        <w:bottom w:val="none" w:sz="0" w:space="0" w:color="auto"/>
        <w:right w:val="none" w:sz="0" w:space="0" w:color="auto"/>
      </w:divBdr>
    </w:div>
    <w:div w:id="1772043926">
      <w:bodyDiv w:val="1"/>
      <w:marLeft w:val="0"/>
      <w:marRight w:val="0"/>
      <w:marTop w:val="0"/>
      <w:marBottom w:val="0"/>
      <w:divBdr>
        <w:top w:val="none" w:sz="0" w:space="0" w:color="auto"/>
        <w:left w:val="none" w:sz="0" w:space="0" w:color="auto"/>
        <w:bottom w:val="none" w:sz="0" w:space="0" w:color="auto"/>
        <w:right w:val="none" w:sz="0" w:space="0" w:color="auto"/>
      </w:divBdr>
    </w:div>
    <w:div w:id="1822578819">
      <w:bodyDiv w:val="1"/>
      <w:marLeft w:val="0"/>
      <w:marRight w:val="0"/>
      <w:marTop w:val="0"/>
      <w:marBottom w:val="0"/>
      <w:divBdr>
        <w:top w:val="none" w:sz="0" w:space="0" w:color="auto"/>
        <w:left w:val="none" w:sz="0" w:space="0" w:color="auto"/>
        <w:bottom w:val="none" w:sz="0" w:space="0" w:color="auto"/>
        <w:right w:val="none" w:sz="0" w:space="0" w:color="auto"/>
      </w:divBdr>
    </w:div>
    <w:div w:id="1940672896">
      <w:bodyDiv w:val="1"/>
      <w:marLeft w:val="0"/>
      <w:marRight w:val="0"/>
      <w:marTop w:val="0"/>
      <w:marBottom w:val="0"/>
      <w:divBdr>
        <w:top w:val="none" w:sz="0" w:space="0" w:color="auto"/>
        <w:left w:val="none" w:sz="0" w:space="0" w:color="auto"/>
        <w:bottom w:val="none" w:sz="0" w:space="0" w:color="auto"/>
        <w:right w:val="none" w:sz="0" w:space="0" w:color="auto"/>
      </w:divBdr>
    </w:div>
    <w:div w:id="2018775013">
      <w:bodyDiv w:val="1"/>
      <w:marLeft w:val="0"/>
      <w:marRight w:val="0"/>
      <w:marTop w:val="0"/>
      <w:marBottom w:val="0"/>
      <w:divBdr>
        <w:top w:val="none" w:sz="0" w:space="0" w:color="auto"/>
        <w:left w:val="none" w:sz="0" w:space="0" w:color="auto"/>
        <w:bottom w:val="none" w:sz="0" w:space="0" w:color="auto"/>
        <w:right w:val="none" w:sz="0" w:space="0" w:color="auto"/>
      </w:divBdr>
    </w:div>
    <w:div w:id="2032493260">
      <w:bodyDiv w:val="1"/>
      <w:marLeft w:val="0"/>
      <w:marRight w:val="0"/>
      <w:marTop w:val="0"/>
      <w:marBottom w:val="0"/>
      <w:divBdr>
        <w:top w:val="none" w:sz="0" w:space="0" w:color="auto"/>
        <w:left w:val="none" w:sz="0" w:space="0" w:color="auto"/>
        <w:bottom w:val="none" w:sz="0" w:space="0" w:color="auto"/>
        <w:right w:val="none" w:sz="0" w:space="0" w:color="auto"/>
      </w:divBdr>
    </w:div>
    <w:div w:id="204748830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A8D60-A558-413E-BD9E-9E3413909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1005</Words>
  <Characters>5735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In case of medicinal products not authorised in any of the EU m</vt:lpstr>
    </vt:vector>
  </TitlesOfParts>
  <Company>Krokoz™</Company>
  <LinksUpToDate>false</LinksUpToDate>
  <CharactersWithSpaces>6727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case of medicinal products not authorised in any of the EU m</dc:title>
  <dc:subject/>
  <dc:creator>Takács Zsolt</dc:creator>
  <cp:keywords/>
  <cp:lastModifiedBy>user</cp:lastModifiedBy>
  <cp:revision>3</cp:revision>
  <cp:lastPrinted>2017-03-01T06:16:00Z</cp:lastPrinted>
  <dcterms:created xsi:type="dcterms:W3CDTF">2017-03-30T10:43:00Z</dcterms:created>
  <dcterms:modified xsi:type="dcterms:W3CDTF">2019-04-26T08:55:00Z</dcterms:modified>
</cp:coreProperties>
</file>